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F882F" w14:textId="77777777" w:rsidR="00FE76C9" w:rsidRPr="00BE3940" w:rsidRDefault="00FE76C9" w:rsidP="00606A7D">
      <w:pPr>
        <w:tabs>
          <w:tab w:val="center" w:pos="4680"/>
        </w:tabs>
        <w:suppressAutoHyphens/>
        <w:jc w:val="both"/>
        <w:rPr>
          <w:rFonts w:ascii="Calibri" w:hAnsi="Calibri" w:cs="Calibri"/>
          <w:b/>
          <w:spacing w:val="-3"/>
          <w:szCs w:val="24"/>
          <w:lang w:val="en-GB"/>
        </w:rPr>
      </w:pPr>
    </w:p>
    <w:p w14:paraId="17C86FE8" w14:textId="77777777" w:rsidR="00D52511" w:rsidRPr="00925E52" w:rsidRDefault="003D2FEF" w:rsidP="00606A7D">
      <w:pPr>
        <w:tabs>
          <w:tab w:val="center" w:pos="4680"/>
        </w:tabs>
        <w:suppressAutoHyphens/>
        <w:jc w:val="center"/>
        <w:rPr>
          <w:rFonts w:ascii="Calibri" w:hAnsi="Calibri" w:cs="Calibri"/>
          <w:b/>
          <w:spacing w:val="-3"/>
          <w:szCs w:val="24"/>
          <w:lang w:val="en-GB"/>
        </w:rPr>
      </w:pPr>
      <w:r w:rsidRPr="00925E52">
        <w:rPr>
          <w:rFonts w:ascii="Calibri" w:hAnsi="Calibri" w:cs="Calibri"/>
          <w:b/>
          <w:spacing w:val="-3"/>
          <w:szCs w:val="24"/>
          <w:lang w:val="en-GB"/>
        </w:rPr>
        <w:t xml:space="preserve">THE HELP and </w:t>
      </w:r>
      <w:r w:rsidR="00D52511" w:rsidRPr="00925E52">
        <w:rPr>
          <w:rFonts w:ascii="Calibri" w:hAnsi="Calibri" w:cs="Calibri"/>
          <w:b/>
          <w:spacing w:val="-3"/>
          <w:szCs w:val="24"/>
          <w:lang w:val="en-GB"/>
        </w:rPr>
        <w:t>LEGAL CENTRE</w:t>
      </w:r>
      <w:r w:rsidRPr="00925E52">
        <w:rPr>
          <w:rFonts w:ascii="Calibri" w:hAnsi="Calibri" w:cs="Calibri"/>
          <w:b/>
          <w:spacing w:val="-3"/>
          <w:szCs w:val="24"/>
          <w:lang w:val="en-GB"/>
        </w:rPr>
        <w:t xml:space="preserve"> of NORTHUMBERLAND</w:t>
      </w:r>
      <w:r w:rsidR="00D52511" w:rsidRPr="00925E52">
        <w:rPr>
          <w:rFonts w:ascii="Calibri" w:hAnsi="Calibri" w:cs="Calibri"/>
          <w:b/>
          <w:spacing w:val="-3"/>
          <w:szCs w:val="24"/>
          <w:lang w:val="en-GB"/>
        </w:rPr>
        <w:fldChar w:fldCharType="begin"/>
      </w:r>
      <w:r w:rsidR="00D52511" w:rsidRPr="00925E52">
        <w:rPr>
          <w:rFonts w:ascii="Calibri" w:hAnsi="Calibri" w:cs="Calibri"/>
          <w:b/>
          <w:spacing w:val="-3"/>
          <w:szCs w:val="24"/>
          <w:lang w:val="en-GB"/>
        </w:rPr>
        <w:instrText xml:space="preserve">PRIVATE </w:instrText>
      </w:r>
      <w:r w:rsidR="00D52511" w:rsidRPr="00925E52">
        <w:rPr>
          <w:rFonts w:ascii="Calibri" w:hAnsi="Calibri" w:cs="Calibri"/>
          <w:b/>
          <w:spacing w:val="-3"/>
          <w:szCs w:val="24"/>
          <w:lang w:val="en-GB"/>
        </w:rPr>
        <w:fldChar w:fldCharType="end"/>
      </w:r>
    </w:p>
    <w:p w14:paraId="7F79E26E" w14:textId="77777777" w:rsidR="00D52511" w:rsidRPr="00925E52" w:rsidRDefault="00B3778F" w:rsidP="00606A7D">
      <w:pPr>
        <w:tabs>
          <w:tab w:val="center" w:pos="4680"/>
        </w:tabs>
        <w:suppressAutoHyphens/>
        <w:jc w:val="center"/>
        <w:rPr>
          <w:rFonts w:ascii="Calibri" w:hAnsi="Calibri" w:cs="Calibri"/>
          <w:b/>
          <w:spacing w:val="-3"/>
          <w:szCs w:val="24"/>
          <w:lang w:val="en-GB"/>
        </w:rPr>
      </w:pPr>
      <w:r>
        <w:rPr>
          <w:rFonts w:ascii="Calibri" w:hAnsi="Calibri" w:cs="Calibri"/>
          <w:b/>
          <w:spacing w:val="-3"/>
          <w:szCs w:val="24"/>
          <w:lang w:val="en-GB"/>
        </w:rPr>
        <w:t>PERSONNEL POLICY</w:t>
      </w:r>
    </w:p>
    <w:p w14:paraId="01F09D49" w14:textId="77777777" w:rsidR="00606A7D" w:rsidRPr="00925E52" w:rsidRDefault="00606A7D" w:rsidP="00606A7D">
      <w:pPr>
        <w:tabs>
          <w:tab w:val="center" w:pos="4680"/>
        </w:tabs>
        <w:suppressAutoHyphens/>
        <w:jc w:val="center"/>
        <w:rPr>
          <w:rFonts w:ascii="Calibri" w:hAnsi="Calibri" w:cs="Calibri"/>
          <w:b/>
          <w:spacing w:val="-3"/>
          <w:szCs w:val="24"/>
          <w:lang w:val="en-GB"/>
        </w:rPr>
      </w:pPr>
    </w:p>
    <w:p w14:paraId="06CEAECC" w14:textId="77777777" w:rsidR="00D52511" w:rsidRPr="00925E52" w:rsidRDefault="00D52511" w:rsidP="00606A7D">
      <w:pPr>
        <w:tabs>
          <w:tab w:val="left" w:pos="-1440"/>
          <w:tab w:val="left" w:pos="-720"/>
          <w:tab w:val="left" w:pos="0"/>
          <w:tab w:val="left" w:pos="404"/>
        </w:tabs>
        <w:spacing w:line="224" w:lineRule="auto"/>
        <w:jc w:val="both"/>
        <w:rPr>
          <w:rFonts w:ascii="Calibri" w:hAnsi="Calibri" w:cs="Calibri"/>
          <w:b/>
          <w:szCs w:val="24"/>
          <w:lang w:val="en-GB"/>
        </w:rPr>
      </w:pPr>
    </w:p>
    <w:p w14:paraId="42148135" w14:textId="77777777" w:rsidR="00D52511" w:rsidRPr="00925E52" w:rsidRDefault="00D52511" w:rsidP="00606A7D">
      <w:pPr>
        <w:tabs>
          <w:tab w:val="left" w:pos="-1440"/>
          <w:tab w:val="left" w:pos="-720"/>
          <w:tab w:val="left" w:pos="0"/>
          <w:tab w:val="left" w:pos="404"/>
        </w:tabs>
        <w:spacing w:line="224" w:lineRule="auto"/>
        <w:jc w:val="both"/>
        <w:rPr>
          <w:rFonts w:ascii="Calibri" w:hAnsi="Calibri" w:cs="Calibri"/>
          <w:szCs w:val="24"/>
          <w:lang w:val="en-GB"/>
        </w:rPr>
      </w:pPr>
      <w:r w:rsidRPr="00925E52">
        <w:rPr>
          <w:rFonts w:ascii="Calibri" w:hAnsi="Calibri" w:cs="Calibri"/>
          <w:b/>
          <w:szCs w:val="24"/>
          <w:lang w:val="en-GB"/>
        </w:rPr>
        <w:t>STATEMENT OF PURPOSE</w:t>
      </w:r>
    </w:p>
    <w:p w14:paraId="27ADA876" w14:textId="77777777" w:rsidR="00D52511" w:rsidRDefault="00D52511" w:rsidP="00606A7D">
      <w:pPr>
        <w:tabs>
          <w:tab w:val="left" w:pos="-720"/>
        </w:tabs>
        <w:suppressAutoHyphens/>
        <w:jc w:val="both"/>
        <w:rPr>
          <w:rFonts w:ascii="Calibri" w:hAnsi="Calibri" w:cs="Calibri"/>
          <w:szCs w:val="24"/>
          <w:lang w:val="en-GB"/>
        </w:rPr>
      </w:pPr>
      <w:r w:rsidRPr="00925E52">
        <w:rPr>
          <w:rFonts w:ascii="Calibri" w:hAnsi="Calibri" w:cs="Calibri"/>
          <w:szCs w:val="24"/>
          <w:lang w:val="en-GB"/>
        </w:rPr>
        <w:t xml:space="preserve">This statement of personnel policies is the official interpretation of the obligations of the Board of </w:t>
      </w:r>
      <w:r w:rsidR="00CC358F" w:rsidRPr="00925E52">
        <w:rPr>
          <w:rFonts w:ascii="Calibri" w:hAnsi="Calibri" w:cs="Calibri"/>
          <w:szCs w:val="24"/>
          <w:lang w:val="en-GB"/>
        </w:rPr>
        <w:t>Director</w:t>
      </w:r>
      <w:r w:rsidRPr="00925E52">
        <w:rPr>
          <w:rFonts w:ascii="Calibri" w:hAnsi="Calibri" w:cs="Calibri"/>
          <w:szCs w:val="24"/>
          <w:lang w:val="en-GB"/>
        </w:rPr>
        <w:t xml:space="preserve">s and the employees to each other. Its purpose is to ensure consistent personnel practices designed to best utilize the human resources of the agency in the achievement of its goals and objectives. </w:t>
      </w:r>
    </w:p>
    <w:p w14:paraId="4C2475BB" w14:textId="77777777" w:rsidR="00857044" w:rsidRDefault="00857044" w:rsidP="00606A7D">
      <w:pPr>
        <w:tabs>
          <w:tab w:val="left" w:pos="-720"/>
        </w:tabs>
        <w:suppressAutoHyphens/>
        <w:jc w:val="both"/>
        <w:rPr>
          <w:rFonts w:ascii="Calibri" w:hAnsi="Calibri" w:cs="Calibri"/>
          <w:szCs w:val="24"/>
          <w:lang w:val="en-GB"/>
        </w:rPr>
      </w:pPr>
    </w:p>
    <w:p w14:paraId="2DC56FFC" w14:textId="77777777" w:rsidR="00857044" w:rsidRPr="00556609" w:rsidRDefault="00857044" w:rsidP="00606A7D">
      <w:pPr>
        <w:tabs>
          <w:tab w:val="left" w:pos="-720"/>
        </w:tabs>
        <w:suppressAutoHyphens/>
        <w:jc w:val="both"/>
        <w:rPr>
          <w:rFonts w:ascii="Calibri" w:hAnsi="Calibri" w:cs="Calibri"/>
          <w:szCs w:val="24"/>
          <w:lang w:val="en-GB"/>
        </w:rPr>
      </w:pPr>
      <w:r w:rsidRPr="00556609">
        <w:rPr>
          <w:rFonts w:ascii="Calibri" w:hAnsi="Calibri" w:cs="Calibri"/>
          <w:szCs w:val="24"/>
          <w:lang w:val="en-GB"/>
        </w:rPr>
        <w:t>The purpose of the sections of this policy in regards to compensation is to establish fairness and consistency in managing the compensation practices of The Help and Legal Centre of Northumberland so as to effectively manage compensation for the workforce</w:t>
      </w:r>
    </w:p>
    <w:p w14:paraId="0A65E35A" w14:textId="77777777" w:rsidR="00857044" w:rsidRPr="00556609" w:rsidRDefault="00857044" w:rsidP="00857044">
      <w:pPr>
        <w:tabs>
          <w:tab w:val="left" w:pos="-1440"/>
          <w:tab w:val="left" w:pos="-720"/>
          <w:tab w:val="left" w:pos="0"/>
          <w:tab w:val="left" w:pos="404"/>
        </w:tabs>
        <w:spacing w:line="224" w:lineRule="auto"/>
        <w:jc w:val="both"/>
        <w:rPr>
          <w:rFonts w:ascii="Calibri" w:hAnsi="Calibri" w:cs="Calibri"/>
          <w:szCs w:val="24"/>
          <w:lang w:val="en-GB"/>
        </w:rPr>
      </w:pPr>
    </w:p>
    <w:p w14:paraId="01CFAE25" w14:textId="77777777" w:rsidR="00857044" w:rsidRPr="00556609" w:rsidRDefault="00857044" w:rsidP="00857044">
      <w:pPr>
        <w:tabs>
          <w:tab w:val="left" w:pos="-1440"/>
          <w:tab w:val="left" w:pos="-720"/>
          <w:tab w:val="left" w:pos="0"/>
          <w:tab w:val="left" w:pos="404"/>
        </w:tabs>
        <w:spacing w:line="224" w:lineRule="auto"/>
        <w:jc w:val="both"/>
        <w:rPr>
          <w:rFonts w:ascii="Calibri" w:hAnsi="Calibri" w:cs="Calibri"/>
          <w:b/>
          <w:szCs w:val="24"/>
          <w:lang w:val="en-GB"/>
        </w:rPr>
      </w:pPr>
      <w:r w:rsidRPr="00556609">
        <w:rPr>
          <w:rFonts w:ascii="Calibri" w:hAnsi="Calibri" w:cs="Calibri"/>
          <w:b/>
          <w:szCs w:val="24"/>
          <w:lang w:val="en-GB"/>
        </w:rPr>
        <w:t>Organizational Commitment</w:t>
      </w:r>
    </w:p>
    <w:p w14:paraId="175868A2" w14:textId="77777777" w:rsidR="00857044" w:rsidRPr="00556609" w:rsidRDefault="00857044" w:rsidP="00857044">
      <w:pPr>
        <w:tabs>
          <w:tab w:val="left" w:pos="-1440"/>
          <w:tab w:val="left" w:pos="-720"/>
          <w:tab w:val="left" w:pos="0"/>
          <w:tab w:val="left" w:pos="404"/>
        </w:tabs>
        <w:spacing w:line="224" w:lineRule="auto"/>
        <w:jc w:val="both"/>
        <w:rPr>
          <w:rFonts w:ascii="Calibri" w:hAnsi="Calibri" w:cs="Calibri"/>
          <w:szCs w:val="24"/>
          <w:lang w:val="en-GB"/>
        </w:rPr>
      </w:pPr>
      <w:r w:rsidRPr="00556609">
        <w:rPr>
          <w:rFonts w:ascii="Calibri" w:hAnsi="Calibri" w:cs="Calibri"/>
          <w:szCs w:val="24"/>
          <w:lang w:val="en-GB"/>
        </w:rPr>
        <w:t>The Help and L</w:t>
      </w:r>
      <w:r w:rsidR="006B2CBB" w:rsidRPr="00556609">
        <w:rPr>
          <w:rFonts w:ascii="Calibri" w:hAnsi="Calibri" w:cs="Calibri"/>
          <w:szCs w:val="24"/>
          <w:lang w:val="en-GB"/>
        </w:rPr>
        <w:t>egal Centre of Northumberland (THLCN</w:t>
      </w:r>
      <w:r w:rsidRPr="00556609">
        <w:rPr>
          <w:rFonts w:ascii="Calibri" w:hAnsi="Calibri" w:cs="Calibri"/>
          <w:szCs w:val="24"/>
          <w:lang w:val="en-GB"/>
        </w:rPr>
        <w:t>) is committed to providing its employees with fair compensation for their work, encouraging and acknowledging strong workplace performance, and ensuring monetary compensation of at least a living wage.</w:t>
      </w:r>
      <w:r w:rsidR="00F1733D" w:rsidRPr="00556609">
        <w:rPr>
          <w:rFonts w:ascii="Calibri" w:hAnsi="Calibri" w:cs="Calibri"/>
          <w:szCs w:val="24"/>
          <w:lang w:val="en-GB"/>
        </w:rPr>
        <w:t xml:space="preserve"> (See definition section.)</w:t>
      </w:r>
      <w:r w:rsidRPr="00556609">
        <w:rPr>
          <w:rFonts w:ascii="Calibri" w:hAnsi="Calibri" w:cs="Calibri"/>
          <w:szCs w:val="24"/>
          <w:lang w:val="en-GB"/>
        </w:rPr>
        <w:t xml:space="preserve"> </w:t>
      </w:r>
    </w:p>
    <w:p w14:paraId="35B2C241" w14:textId="77777777" w:rsidR="00857044" w:rsidRPr="00556609" w:rsidRDefault="00857044" w:rsidP="00857044">
      <w:pPr>
        <w:tabs>
          <w:tab w:val="left" w:pos="-1440"/>
          <w:tab w:val="left" w:pos="-720"/>
          <w:tab w:val="left" w:pos="0"/>
          <w:tab w:val="left" w:pos="404"/>
        </w:tabs>
        <w:spacing w:line="224" w:lineRule="auto"/>
        <w:jc w:val="both"/>
        <w:rPr>
          <w:rFonts w:ascii="Calibri" w:hAnsi="Calibri" w:cs="Calibri"/>
          <w:szCs w:val="24"/>
          <w:lang w:val="en-GB"/>
        </w:rPr>
      </w:pPr>
    </w:p>
    <w:p w14:paraId="25D31952" w14:textId="77777777" w:rsidR="00D52511" w:rsidRPr="00556609" w:rsidRDefault="00857044" w:rsidP="00857044">
      <w:pPr>
        <w:tabs>
          <w:tab w:val="left" w:pos="-1440"/>
          <w:tab w:val="left" w:pos="-720"/>
          <w:tab w:val="left" w:pos="0"/>
          <w:tab w:val="left" w:pos="404"/>
        </w:tabs>
        <w:spacing w:line="224" w:lineRule="auto"/>
        <w:jc w:val="both"/>
        <w:rPr>
          <w:rFonts w:ascii="Calibri" w:hAnsi="Calibri" w:cs="Calibri"/>
          <w:szCs w:val="24"/>
          <w:lang w:val="en-GB"/>
        </w:rPr>
      </w:pPr>
      <w:r w:rsidRPr="00556609">
        <w:rPr>
          <w:rFonts w:ascii="Calibri" w:hAnsi="Calibri" w:cs="Calibri"/>
          <w:szCs w:val="24"/>
          <w:lang w:val="en-GB"/>
        </w:rPr>
        <w:t>THLCN is committed to clear and open communication about our compensation policy. Employees may discuss with their supervisor the details of their compensation in order to be confident that they are being compensated fairly for their services.</w:t>
      </w:r>
    </w:p>
    <w:p w14:paraId="2E7F333C" w14:textId="77777777" w:rsidR="00871928" w:rsidRPr="00556609" w:rsidRDefault="00871928" w:rsidP="00857044">
      <w:pPr>
        <w:tabs>
          <w:tab w:val="left" w:pos="-1440"/>
          <w:tab w:val="left" w:pos="-720"/>
          <w:tab w:val="left" w:pos="0"/>
          <w:tab w:val="left" w:pos="404"/>
        </w:tabs>
        <w:spacing w:line="224" w:lineRule="auto"/>
        <w:jc w:val="both"/>
        <w:rPr>
          <w:rFonts w:ascii="Calibri" w:hAnsi="Calibri" w:cs="Calibri"/>
          <w:szCs w:val="24"/>
          <w:lang w:val="en-GB"/>
        </w:rPr>
      </w:pPr>
    </w:p>
    <w:p w14:paraId="60DD5378" w14:textId="77777777" w:rsidR="00871928" w:rsidRPr="00556609" w:rsidRDefault="00871928" w:rsidP="00871928">
      <w:pPr>
        <w:tabs>
          <w:tab w:val="left" w:pos="-1440"/>
          <w:tab w:val="left" w:pos="-720"/>
          <w:tab w:val="left" w:pos="0"/>
          <w:tab w:val="left" w:pos="404"/>
        </w:tabs>
        <w:spacing w:line="224" w:lineRule="auto"/>
        <w:jc w:val="both"/>
        <w:rPr>
          <w:rFonts w:ascii="Calibri" w:hAnsi="Calibri" w:cs="Calibri"/>
          <w:b/>
          <w:szCs w:val="24"/>
          <w:lang w:val="en-GB"/>
        </w:rPr>
      </w:pPr>
      <w:r w:rsidRPr="00556609">
        <w:rPr>
          <w:rFonts w:ascii="Calibri" w:hAnsi="Calibri" w:cs="Calibri"/>
          <w:b/>
          <w:szCs w:val="24"/>
          <w:lang w:val="en-GB"/>
        </w:rPr>
        <w:t>SCOPE</w:t>
      </w:r>
    </w:p>
    <w:p w14:paraId="25D81828" w14:textId="77777777" w:rsidR="00871928" w:rsidRDefault="00871928" w:rsidP="00871928">
      <w:pPr>
        <w:tabs>
          <w:tab w:val="left" w:pos="-1440"/>
          <w:tab w:val="left" w:pos="-720"/>
          <w:tab w:val="left" w:pos="0"/>
          <w:tab w:val="left" w:pos="404"/>
        </w:tabs>
        <w:spacing w:line="224" w:lineRule="auto"/>
        <w:jc w:val="both"/>
        <w:rPr>
          <w:rFonts w:ascii="Calibri" w:hAnsi="Calibri" w:cs="Calibri"/>
          <w:szCs w:val="24"/>
          <w:lang w:val="en-GB"/>
        </w:rPr>
      </w:pPr>
      <w:r w:rsidRPr="00556609">
        <w:rPr>
          <w:rFonts w:ascii="Calibri" w:hAnsi="Calibri" w:cs="Calibri"/>
          <w:szCs w:val="24"/>
          <w:lang w:val="en-GB"/>
        </w:rPr>
        <w:t xml:space="preserve">This policy applies to all permanent and contract positions at </w:t>
      </w:r>
      <w:r w:rsidR="00C760F4" w:rsidRPr="00556609">
        <w:rPr>
          <w:rFonts w:ascii="Calibri" w:hAnsi="Calibri" w:cs="Calibri"/>
          <w:szCs w:val="24"/>
          <w:lang w:val="en-GB"/>
        </w:rPr>
        <w:t>The Help Centre</w:t>
      </w:r>
      <w:r w:rsidR="006B2CBB" w:rsidRPr="00556609">
        <w:rPr>
          <w:rFonts w:ascii="Calibri" w:hAnsi="Calibri" w:cs="Calibri"/>
          <w:szCs w:val="24"/>
          <w:lang w:val="en-GB"/>
        </w:rPr>
        <w:t xml:space="preserve"> </w:t>
      </w:r>
      <w:r w:rsidRPr="00556609">
        <w:rPr>
          <w:rFonts w:ascii="Calibri" w:hAnsi="Calibri" w:cs="Calibri"/>
          <w:szCs w:val="24"/>
          <w:lang w:val="en-GB"/>
        </w:rPr>
        <w:t xml:space="preserve">and </w:t>
      </w:r>
      <w:r w:rsidR="006B2CBB" w:rsidRPr="00556609">
        <w:rPr>
          <w:rFonts w:ascii="Calibri" w:hAnsi="Calibri" w:cs="Calibri"/>
          <w:szCs w:val="24"/>
          <w:lang w:val="en-GB"/>
        </w:rPr>
        <w:t xml:space="preserve">Northumberland Community </w:t>
      </w:r>
      <w:r w:rsidRPr="00556609">
        <w:rPr>
          <w:rFonts w:ascii="Calibri" w:hAnsi="Calibri" w:cs="Calibri"/>
          <w:szCs w:val="24"/>
          <w:lang w:val="en-GB"/>
        </w:rPr>
        <w:t>Legal Centre</w:t>
      </w:r>
      <w:r w:rsidR="001077D3">
        <w:rPr>
          <w:rFonts w:ascii="Calibri" w:hAnsi="Calibri" w:cs="Calibri"/>
          <w:szCs w:val="24"/>
          <w:lang w:val="en-GB"/>
        </w:rPr>
        <w:t xml:space="preserve"> (NCLC)</w:t>
      </w:r>
      <w:r w:rsidRPr="00556609">
        <w:rPr>
          <w:rFonts w:ascii="Calibri" w:hAnsi="Calibri" w:cs="Calibri"/>
          <w:szCs w:val="24"/>
          <w:lang w:val="en-GB"/>
        </w:rPr>
        <w:t>.</w:t>
      </w:r>
    </w:p>
    <w:p w14:paraId="6E239025" w14:textId="77777777" w:rsidR="00857044" w:rsidRPr="00925E52" w:rsidRDefault="00857044" w:rsidP="00606A7D">
      <w:pPr>
        <w:tabs>
          <w:tab w:val="left" w:pos="-1440"/>
          <w:tab w:val="left" w:pos="-720"/>
          <w:tab w:val="left" w:pos="0"/>
          <w:tab w:val="left" w:pos="404"/>
        </w:tabs>
        <w:spacing w:line="224" w:lineRule="auto"/>
        <w:jc w:val="both"/>
        <w:rPr>
          <w:rFonts w:ascii="Calibri" w:hAnsi="Calibri" w:cs="Calibri"/>
          <w:szCs w:val="24"/>
          <w:lang w:val="en-GB"/>
        </w:rPr>
      </w:pPr>
    </w:p>
    <w:p w14:paraId="655DBE92" w14:textId="77777777" w:rsidR="00D52511" w:rsidRPr="00925E52" w:rsidRDefault="00D52511" w:rsidP="00606A7D">
      <w:pPr>
        <w:tabs>
          <w:tab w:val="left" w:pos="-1440"/>
          <w:tab w:val="left" w:pos="-720"/>
          <w:tab w:val="left" w:pos="0"/>
          <w:tab w:val="left" w:pos="404"/>
        </w:tabs>
        <w:spacing w:line="224" w:lineRule="auto"/>
        <w:jc w:val="both"/>
        <w:rPr>
          <w:rFonts w:ascii="Calibri" w:hAnsi="Calibri" w:cs="Calibri"/>
          <w:szCs w:val="24"/>
          <w:lang w:val="en-GB"/>
        </w:rPr>
      </w:pPr>
      <w:r w:rsidRPr="00925E52">
        <w:rPr>
          <w:rFonts w:ascii="Calibri" w:hAnsi="Calibri" w:cs="Calibri"/>
          <w:b/>
          <w:szCs w:val="24"/>
          <w:lang w:val="en-GB"/>
        </w:rPr>
        <w:t>STATEMENT OF RESPONSIBILITY</w:t>
      </w:r>
    </w:p>
    <w:p w14:paraId="5864CCDE" w14:textId="77777777" w:rsidR="005A4899" w:rsidRDefault="00D52511" w:rsidP="00606A7D">
      <w:pPr>
        <w:pStyle w:val="BodyText"/>
        <w:rPr>
          <w:rFonts w:ascii="Calibri" w:hAnsi="Calibri" w:cs="Calibri"/>
          <w:szCs w:val="24"/>
        </w:rPr>
      </w:pPr>
      <w:r w:rsidRPr="00925E52">
        <w:rPr>
          <w:rFonts w:ascii="Calibri" w:hAnsi="Calibri" w:cs="Calibri"/>
          <w:szCs w:val="24"/>
        </w:rPr>
        <w:t xml:space="preserve">The Board of </w:t>
      </w:r>
      <w:r w:rsidR="00CC358F" w:rsidRPr="00925E52">
        <w:rPr>
          <w:rFonts w:ascii="Calibri" w:hAnsi="Calibri" w:cs="Calibri"/>
          <w:szCs w:val="24"/>
        </w:rPr>
        <w:t>Director</w:t>
      </w:r>
      <w:r w:rsidRPr="00925E52">
        <w:rPr>
          <w:rFonts w:ascii="Calibri" w:hAnsi="Calibri" w:cs="Calibri"/>
          <w:szCs w:val="24"/>
        </w:rPr>
        <w:t xml:space="preserve">s is the source of authority </w:t>
      </w:r>
      <w:r w:rsidR="006B2CBB">
        <w:rPr>
          <w:rFonts w:ascii="Calibri" w:hAnsi="Calibri" w:cs="Calibri"/>
          <w:szCs w:val="24"/>
        </w:rPr>
        <w:t xml:space="preserve">for </w:t>
      </w:r>
      <w:r w:rsidRPr="00925E52">
        <w:rPr>
          <w:rFonts w:ascii="Calibri" w:hAnsi="Calibri" w:cs="Calibri"/>
          <w:szCs w:val="24"/>
        </w:rPr>
        <w:t xml:space="preserve">issuing policy statements.  </w:t>
      </w:r>
    </w:p>
    <w:p w14:paraId="2E1434B8" w14:textId="77777777" w:rsidR="00EA25CA" w:rsidRPr="001077D3" w:rsidRDefault="00FD0586" w:rsidP="005A4899">
      <w:pPr>
        <w:spacing w:before="100" w:beforeAutospacing="1" w:after="100" w:afterAutospacing="1"/>
        <w:rPr>
          <w:rFonts w:asciiTheme="minorHAnsi" w:hAnsiTheme="minorHAnsi" w:cstheme="minorHAnsi"/>
        </w:rPr>
      </w:pPr>
      <w:r w:rsidRPr="001077D3">
        <w:rPr>
          <w:rFonts w:asciiTheme="minorHAnsi" w:hAnsiTheme="minorHAnsi" w:cstheme="minorHAnsi"/>
        </w:rPr>
        <w:t xml:space="preserve">The Executive Committee shall act as the Personnel Committee, and is responsible for administering </w:t>
      </w:r>
      <w:proofErr w:type="gramStart"/>
      <w:r w:rsidRPr="001077D3">
        <w:rPr>
          <w:rFonts w:asciiTheme="minorHAnsi" w:hAnsiTheme="minorHAnsi" w:cstheme="minorHAnsi"/>
        </w:rPr>
        <w:t>and</w:t>
      </w:r>
      <w:proofErr w:type="gramEnd"/>
      <w:r w:rsidRPr="001077D3">
        <w:rPr>
          <w:rFonts w:asciiTheme="minorHAnsi" w:hAnsiTheme="minorHAnsi" w:cstheme="minorHAnsi"/>
        </w:rPr>
        <w:t xml:space="preserve"> implementing personnel matters within the approved policy. </w:t>
      </w:r>
    </w:p>
    <w:p w14:paraId="5BF9E870" w14:textId="77777777" w:rsidR="005A4899" w:rsidRDefault="005A4899" w:rsidP="005A4899">
      <w:pPr>
        <w:spacing w:before="100" w:beforeAutospacing="1" w:after="100" w:afterAutospacing="1"/>
        <w:rPr>
          <w:rFonts w:asciiTheme="minorHAnsi" w:hAnsiTheme="minorHAnsi" w:cstheme="minorHAnsi"/>
        </w:rPr>
      </w:pPr>
      <w:r w:rsidRPr="004853A0">
        <w:rPr>
          <w:rFonts w:asciiTheme="minorHAnsi" w:hAnsiTheme="minorHAnsi" w:cstheme="minorHAnsi"/>
        </w:rPr>
        <w:t>Hiring an Executive Director shall be the responsibility of a hiring committee appointed by the Board.</w:t>
      </w:r>
    </w:p>
    <w:p w14:paraId="1D56E86E" w14:textId="77777777" w:rsidR="0068453E" w:rsidRPr="00556609" w:rsidRDefault="006B2CBB" w:rsidP="00606A7D">
      <w:pPr>
        <w:pStyle w:val="BodyText"/>
        <w:rPr>
          <w:rFonts w:ascii="Calibri" w:hAnsi="Calibri" w:cs="Calibri"/>
          <w:szCs w:val="24"/>
        </w:rPr>
      </w:pPr>
      <w:r w:rsidRPr="00556609">
        <w:rPr>
          <w:rFonts w:ascii="Calibri" w:hAnsi="Calibri" w:cs="Calibri"/>
          <w:szCs w:val="24"/>
        </w:rPr>
        <w:t>In the absence of an agency’s Executive Director, t</w:t>
      </w:r>
      <w:r w:rsidR="0068453E" w:rsidRPr="00556609">
        <w:rPr>
          <w:rFonts w:ascii="Calibri" w:hAnsi="Calibri" w:cs="Calibri"/>
          <w:szCs w:val="24"/>
        </w:rPr>
        <w:t xml:space="preserve">he Board of </w:t>
      </w:r>
      <w:r w:rsidR="00CC358F" w:rsidRPr="00556609">
        <w:rPr>
          <w:rFonts w:ascii="Calibri" w:hAnsi="Calibri" w:cs="Calibri"/>
          <w:szCs w:val="24"/>
        </w:rPr>
        <w:t>Director</w:t>
      </w:r>
      <w:r w:rsidR="0068453E" w:rsidRPr="00556609">
        <w:rPr>
          <w:rFonts w:ascii="Calibri" w:hAnsi="Calibri" w:cs="Calibri"/>
          <w:szCs w:val="24"/>
        </w:rPr>
        <w:t xml:space="preserve">s has the right to transfer employees to other positions for which they are qualified.  </w:t>
      </w:r>
      <w:r w:rsidR="00D52511" w:rsidRPr="00556609">
        <w:rPr>
          <w:rFonts w:ascii="Calibri" w:hAnsi="Calibri" w:cs="Calibri"/>
          <w:szCs w:val="24"/>
        </w:rPr>
        <w:t xml:space="preserve">The </w:t>
      </w:r>
      <w:r w:rsidR="00D45858" w:rsidRPr="00556609">
        <w:rPr>
          <w:rFonts w:ascii="Calibri" w:hAnsi="Calibri" w:cs="Calibri"/>
          <w:szCs w:val="24"/>
        </w:rPr>
        <w:t xml:space="preserve">respective </w:t>
      </w:r>
      <w:r w:rsidR="00CC358F" w:rsidRPr="00556609">
        <w:rPr>
          <w:rFonts w:ascii="Calibri" w:hAnsi="Calibri" w:cs="Calibri"/>
          <w:szCs w:val="24"/>
        </w:rPr>
        <w:t>Executive</w:t>
      </w:r>
      <w:r w:rsidR="00556609" w:rsidRPr="00556609">
        <w:rPr>
          <w:rFonts w:ascii="Calibri" w:hAnsi="Calibri" w:cs="Calibri"/>
          <w:szCs w:val="24"/>
        </w:rPr>
        <w:t xml:space="preserve"> </w:t>
      </w:r>
      <w:r w:rsidR="00D45858" w:rsidRPr="00556609">
        <w:rPr>
          <w:rFonts w:ascii="Calibri" w:hAnsi="Calibri" w:cs="Calibri"/>
          <w:szCs w:val="24"/>
        </w:rPr>
        <w:t>Directors are</w:t>
      </w:r>
      <w:r w:rsidR="00D52511" w:rsidRPr="00556609">
        <w:rPr>
          <w:rFonts w:ascii="Calibri" w:hAnsi="Calibri" w:cs="Calibri"/>
          <w:szCs w:val="24"/>
        </w:rPr>
        <w:t xml:space="preserve"> responsible for administering and implementing personnel matters within the approved policy. Hiring </w:t>
      </w:r>
      <w:r w:rsidR="003D2FEF" w:rsidRPr="00556609">
        <w:rPr>
          <w:rFonts w:ascii="Calibri" w:hAnsi="Calibri" w:cs="Calibri"/>
          <w:szCs w:val="24"/>
        </w:rPr>
        <w:t xml:space="preserve">for each agency </w:t>
      </w:r>
      <w:r w:rsidR="00D52511" w:rsidRPr="00556609">
        <w:rPr>
          <w:rFonts w:ascii="Calibri" w:hAnsi="Calibri" w:cs="Calibri"/>
          <w:szCs w:val="24"/>
        </w:rPr>
        <w:t xml:space="preserve">shall be the responsibility of </w:t>
      </w:r>
      <w:r w:rsidR="003D2FEF" w:rsidRPr="00556609">
        <w:rPr>
          <w:rFonts w:ascii="Calibri" w:hAnsi="Calibri" w:cs="Calibri"/>
          <w:szCs w:val="24"/>
        </w:rPr>
        <w:t xml:space="preserve">the respective </w:t>
      </w:r>
      <w:r w:rsidR="00CC358F" w:rsidRPr="00556609">
        <w:rPr>
          <w:rFonts w:ascii="Calibri" w:hAnsi="Calibri" w:cs="Calibri"/>
          <w:szCs w:val="24"/>
        </w:rPr>
        <w:t>Executive</w:t>
      </w:r>
      <w:r w:rsidR="003D2FEF" w:rsidRPr="00556609">
        <w:rPr>
          <w:rFonts w:ascii="Calibri" w:hAnsi="Calibri" w:cs="Calibri"/>
          <w:szCs w:val="24"/>
        </w:rPr>
        <w:t xml:space="preserve"> </w:t>
      </w:r>
      <w:r w:rsidR="00CC358F" w:rsidRPr="00556609">
        <w:rPr>
          <w:rFonts w:ascii="Calibri" w:hAnsi="Calibri" w:cs="Calibri"/>
          <w:szCs w:val="24"/>
        </w:rPr>
        <w:t>Director</w:t>
      </w:r>
      <w:r w:rsidR="00D52511" w:rsidRPr="00556609">
        <w:rPr>
          <w:rFonts w:ascii="Calibri" w:hAnsi="Calibri" w:cs="Calibri"/>
          <w:szCs w:val="24"/>
        </w:rPr>
        <w:t xml:space="preserve"> appointed by the Board</w:t>
      </w:r>
      <w:r w:rsidR="003D2FEF" w:rsidRPr="00556609">
        <w:rPr>
          <w:rFonts w:ascii="Calibri" w:hAnsi="Calibri" w:cs="Calibri"/>
          <w:szCs w:val="24"/>
        </w:rPr>
        <w:t xml:space="preserve"> for that agency</w:t>
      </w:r>
      <w:r w:rsidR="00D52511" w:rsidRPr="00556609">
        <w:rPr>
          <w:rFonts w:ascii="Calibri" w:hAnsi="Calibri" w:cs="Calibri"/>
          <w:szCs w:val="24"/>
        </w:rPr>
        <w:t>, except as otherwise specified.</w:t>
      </w:r>
      <w:r w:rsidR="003D2FEF" w:rsidRPr="00556609">
        <w:rPr>
          <w:rFonts w:ascii="Calibri" w:hAnsi="Calibri" w:cs="Calibri"/>
          <w:szCs w:val="24"/>
        </w:rPr>
        <w:t xml:space="preserve">  </w:t>
      </w:r>
    </w:p>
    <w:p w14:paraId="2A1F9256" w14:textId="77777777" w:rsidR="00871928" w:rsidRPr="00556609" w:rsidRDefault="00871928" w:rsidP="00871928">
      <w:pPr>
        <w:pStyle w:val="BodyText"/>
        <w:rPr>
          <w:rFonts w:ascii="Calibri" w:hAnsi="Calibri" w:cs="Calibri"/>
          <w:szCs w:val="24"/>
        </w:rPr>
      </w:pPr>
    </w:p>
    <w:p w14:paraId="183DC6EF" w14:textId="77777777" w:rsidR="00871928" w:rsidRPr="00556609" w:rsidRDefault="00871928" w:rsidP="00871928">
      <w:pPr>
        <w:pStyle w:val="BodyText"/>
        <w:rPr>
          <w:rFonts w:ascii="Calibri" w:hAnsi="Calibri" w:cs="Calibri"/>
          <w:szCs w:val="24"/>
        </w:rPr>
      </w:pPr>
      <w:r w:rsidRPr="00556609">
        <w:rPr>
          <w:rFonts w:ascii="Calibri" w:hAnsi="Calibri" w:cs="Calibri"/>
          <w:szCs w:val="24"/>
        </w:rPr>
        <w:t>The Board of Directors is responsible for oversight of this policy and for its regular review</w:t>
      </w:r>
      <w:r w:rsidR="006B2CBB" w:rsidRPr="00556609">
        <w:rPr>
          <w:rFonts w:ascii="Calibri" w:hAnsi="Calibri" w:cs="Calibri"/>
          <w:szCs w:val="24"/>
        </w:rPr>
        <w:t>.</w:t>
      </w:r>
    </w:p>
    <w:p w14:paraId="15058290" w14:textId="77777777" w:rsidR="00871928" w:rsidRPr="00556609" w:rsidRDefault="00871928" w:rsidP="00871928">
      <w:pPr>
        <w:pStyle w:val="BodyText"/>
        <w:rPr>
          <w:rFonts w:ascii="Calibri" w:hAnsi="Calibri" w:cs="Calibri"/>
          <w:szCs w:val="24"/>
        </w:rPr>
      </w:pPr>
    </w:p>
    <w:p w14:paraId="0F6E8996" w14:textId="77777777" w:rsidR="00871928" w:rsidRPr="00556609" w:rsidRDefault="00871928" w:rsidP="00871928">
      <w:pPr>
        <w:pStyle w:val="BodyText"/>
        <w:rPr>
          <w:rFonts w:ascii="Calibri" w:hAnsi="Calibri" w:cs="Calibri"/>
          <w:szCs w:val="24"/>
        </w:rPr>
      </w:pPr>
      <w:r w:rsidRPr="00556609">
        <w:rPr>
          <w:rFonts w:ascii="Calibri" w:hAnsi="Calibri" w:cs="Calibri"/>
          <w:szCs w:val="24"/>
        </w:rPr>
        <w:t xml:space="preserve">The Executive </w:t>
      </w:r>
      <w:r w:rsidR="00D45858" w:rsidRPr="00556609">
        <w:rPr>
          <w:rFonts w:ascii="Calibri" w:hAnsi="Calibri" w:cs="Calibri"/>
          <w:szCs w:val="24"/>
        </w:rPr>
        <w:t xml:space="preserve">Directors of each of </w:t>
      </w:r>
      <w:r w:rsidR="00C760F4" w:rsidRPr="00556609">
        <w:rPr>
          <w:rFonts w:ascii="Calibri" w:hAnsi="Calibri" w:cs="Calibri"/>
          <w:szCs w:val="24"/>
        </w:rPr>
        <w:t>The Help Centre</w:t>
      </w:r>
      <w:r w:rsidRPr="00556609">
        <w:rPr>
          <w:rFonts w:ascii="Calibri" w:hAnsi="Calibri" w:cs="Calibri"/>
          <w:szCs w:val="24"/>
        </w:rPr>
        <w:t xml:space="preserve"> and </w:t>
      </w:r>
      <w:r w:rsidR="006B2CBB" w:rsidRPr="00556609">
        <w:rPr>
          <w:rFonts w:ascii="Calibri" w:hAnsi="Calibri" w:cs="Calibri"/>
          <w:szCs w:val="24"/>
        </w:rPr>
        <w:t xml:space="preserve">NCLC </w:t>
      </w:r>
      <w:r w:rsidRPr="00556609">
        <w:rPr>
          <w:rFonts w:ascii="Calibri" w:hAnsi="Calibri" w:cs="Calibri"/>
          <w:szCs w:val="24"/>
        </w:rPr>
        <w:t>are responsible for their respective organiza</w:t>
      </w:r>
      <w:r w:rsidR="006B2CBB" w:rsidRPr="00556609">
        <w:rPr>
          <w:rFonts w:ascii="Calibri" w:hAnsi="Calibri" w:cs="Calibri"/>
          <w:szCs w:val="24"/>
        </w:rPr>
        <w:t xml:space="preserve">tion to support the </w:t>
      </w:r>
      <w:r w:rsidR="00B3778F" w:rsidRPr="00556609">
        <w:rPr>
          <w:rFonts w:ascii="Calibri" w:hAnsi="Calibri" w:cs="Calibri"/>
          <w:szCs w:val="24"/>
        </w:rPr>
        <w:t>Personnel Policy</w:t>
      </w:r>
      <w:r w:rsidRPr="00556609">
        <w:rPr>
          <w:rFonts w:ascii="Calibri" w:hAnsi="Calibri" w:cs="Calibri"/>
          <w:szCs w:val="24"/>
        </w:rPr>
        <w:t xml:space="preserve"> by ensuring that salaries of employees and contract staff comply with this policy.</w:t>
      </w:r>
    </w:p>
    <w:p w14:paraId="1EA0E69B" w14:textId="77777777" w:rsidR="00871928" w:rsidRPr="00556609" w:rsidRDefault="00871928" w:rsidP="00871928">
      <w:pPr>
        <w:pStyle w:val="BodyText"/>
        <w:rPr>
          <w:rFonts w:ascii="Calibri" w:hAnsi="Calibri" w:cs="Calibri"/>
          <w:szCs w:val="24"/>
        </w:rPr>
      </w:pPr>
    </w:p>
    <w:p w14:paraId="1DBB9B1B" w14:textId="77777777" w:rsidR="00871928" w:rsidRDefault="00871928" w:rsidP="00871928">
      <w:pPr>
        <w:pStyle w:val="BodyText"/>
        <w:rPr>
          <w:rFonts w:ascii="Calibri" w:hAnsi="Calibri" w:cs="Calibri"/>
          <w:szCs w:val="24"/>
        </w:rPr>
      </w:pPr>
      <w:r w:rsidRPr="00556609">
        <w:rPr>
          <w:rFonts w:ascii="Calibri" w:hAnsi="Calibri" w:cs="Calibri"/>
          <w:szCs w:val="24"/>
        </w:rPr>
        <w:t xml:space="preserve">Employees are responsible for being aware of and complying with the </w:t>
      </w:r>
      <w:r w:rsidR="00B3778F" w:rsidRPr="00556609">
        <w:rPr>
          <w:rFonts w:ascii="Calibri" w:hAnsi="Calibri" w:cs="Calibri"/>
          <w:szCs w:val="24"/>
        </w:rPr>
        <w:t>Personnel Policy</w:t>
      </w:r>
      <w:r w:rsidRPr="00556609">
        <w:rPr>
          <w:rFonts w:ascii="Calibri" w:hAnsi="Calibri" w:cs="Calibri"/>
          <w:szCs w:val="24"/>
        </w:rPr>
        <w:t xml:space="preserve"> and related procedures including reviewing their pay record for accuracy and reporting suspected errors in a timely </w:t>
      </w:r>
      <w:r w:rsidRPr="00556609">
        <w:rPr>
          <w:rFonts w:ascii="Calibri" w:hAnsi="Calibri" w:cs="Calibri"/>
          <w:szCs w:val="24"/>
        </w:rPr>
        <w:lastRenderedPageBreak/>
        <w:t>manner.</w:t>
      </w:r>
    </w:p>
    <w:p w14:paraId="413A29A2" w14:textId="77777777" w:rsidR="00871928" w:rsidRPr="00925E52" w:rsidRDefault="00871928" w:rsidP="00606A7D">
      <w:pPr>
        <w:pStyle w:val="BodyText"/>
        <w:rPr>
          <w:rFonts w:ascii="Calibri" w:hAnsi="Calibri" w:cs="Calibri"/>
          <w:szCs w:val="24"/>
        </w:rPr>
      </w:pPr>
    </w:p>
    <w:p w14:paraId="6F5C08FC" w14:textId="77777777" w:rsidR="00D52511" w:rsidRPr="00925E52" w:rsidRDefault="00D52511" w:rsidP="00606A7D">
      <w:pPr>
        <w:tabs>
          <w:tab w:val="left" w:pos="-720"/>
        </w:tabs>
        <w:suppressAutoHyphens/>
        <w:jc w:val="both"/>
        <w:rPr>
          <w:rFonts w:ascii="Calibri" w:hAnsi="Calibri" w:cs="Calibri"/>
          <w:szCs w:val="24"/>
          <w:lang w:val="en-GB"/>
        </w:rPr>
      </w:pPr>
      <w:r w:rsidRPr="00925E52">
        <w:rPr>
          <w:rFonts w:ascii="Calibri" w:hAnsi="Calibri" w:cs="Calibri"/>
          <w:szCs w:val="24"/>
          <w:lang w:val="en-GB"/>
        </w:rPr>
        <w:t>All personnel will be provided a copy and oriented to this statement.</w:t>
      </w:r>
    </w:p>
    <w:p w14:paraId="38D1A348" w14:textId="77777777" w:rsidR="00B147FD" w:rsidRPr="00925E52" w:rsidRDefault="00B147FD" w:rsidP="00606A7D">
      <w:pPr>
        <w:tabs>
          <w:tab w:val="left" w:pos="-720"/>
        </w:tabs>
        <w:suppressAutoHyphens/>
        <w:jc w:val="both"/>
        <w:rPr>
          <w:rFonts w:ascii="Calibri" w:hAnsi="Calibri" w:cs="Calibri"/>
          <w:szCs w:val="24"/>
          <w:lang w:val="en-GB"/>
        </w:rPr>
      </w:pPr>
    </w:p>
    <w:p w14:paraId="5D71E52F" w14:textId="77777777" w:rsidR="008462BC" w:rsidRPr="00925E52" w:rsidRDefault="008462BC" w:rsidP="00606A7D">
      <w:pPr>
        <w:tabs>
          <w:tab w:val="left" w:pos="-720"/>
        </w:tabs>
        <w:suppressAutoHyphens/>
        <w:jc w:val="both"/>
        <w:rPr>
          <w:rFonts w:ascii="Calibri" w:hAnsi="Calibri" w:cs="Calibri"/>
          <w:szCs w:val="24"/>
          <w:lang w:val="en-GB"/>
        </w:rPr>
      </w:pPr>
      <w:r w:rsidRPr="00925E52">
        <w:rPr>
          <w:rFonts w:ascii="Calibri" w:hAnsi="Calibri" w:cs="Calibri"/>
          <w:b/>
          <w:szCs w:val="24"/>
          <w:lang w:val="en-GB"/>
        </w:rPr>
        <w:t>INTERPRETATION</w:t>
      </w:r>
    </w:p>
    <w:p w14:paraId="757228B8" w14:textId="77777777" w:rsidR="008462BC" w:rsidRPr="00925E52" w:rsidRDefault="008462BC" w:rsidP="00606A7D">
      <w:pPr>
        <w:tabs>
          <w:tab w:val="left" w:pos="-720"/>
        </w:tabs>
        <w:suppressAutoHyphens/>
        <w:jc w:val="both"/>
        <w:rPr>
          <w:rFonts w:ascii="Calibri" w:hAnsi="Calibri" w:cs="Calibri"/>
          <w:szCs w:val="24"/>
          <w:lang w:val="en-GB"/>
        </w:rPr>
      </w:pPr>
      <w:r w:rsidRPr="00925E52">
        <w:rPr>
          <w:rFonts w:ascii="Calibri" w:hAnsi="Calibri" w:cs="Calibri"/>
          <w:szCs w:val="24"/>
          <w:lang w:val="en-GB"/>
        </w:rPr>
        <w:t xml:space="preserve">The terms of this Policy apply to employees of </w:t>
      </w:r>
      <w:r w:rsidR="00C760F4">
        <w:rPr>
          <w:rFonts w:ascii="Calibri" w:hAnsi="Calibri" w:cs="Calibri"/>
          <w:szCs w:val="24"/>
          <w:lang w:val="en-GB"/>
        </w:rPr>
        <w:t>The Help Centre</w:t>
      </w:r>
      <w:r w:rsidRPr="00925E52">
        <w:rPr>
          <w:rFonts w:ascii="Calibri" w:hAnsi="Calibri" w:cs="Calibri"/>
          <w:szCs w:val="24"/>
          <w:lang w:val="en-GB"/>
        </w:rPr>
        <w:t xml:space="preserve"> and to employees of Northumberland Community Legal Centre, other than where specific exceptions apply as set out in the Policy.   Reference to “Executive Director” in this Policy is in relation to the Executive Director’s authority in relation to their specific agency.  Nothing in this Policy gives an Executive Director authority over employees and staff of the other agency.</w:t>
      </w:r>
    </w:p>
    <w:p w14:paraId="37910338" w14:textId="77777777" w:rsidR="008462BC" w:rsidRPr="00925E52" w:rsidRDefault="008462BC" w:rsidP="00606A7D">
      <w:pPr>
        <w:tabs>
          <w:tab w:val="left" w:pos="-720"/>
        </w:tabs>
        <w:suppressAutoHyphens/>
        <w:jc w:val="both"/>
        <w:rPr>
          <w:rFonts w:ascii="Calibri" w:hAnsi="Calibri" w:cs="Calibri"/>
          <w:szCs w:val="24"/>
          <w:lang w:val="en-GB"/>
        </w:rPr>
      </w:pPr>
    </w:p>
    <w:p w14:paraId="5135563B" w14:textId="77777777" w:rsidR="00B147FD" w:rsidRPr="00925E52" w:rsidRDefault="00B147FD" w:rsidP="00606A7D">
      <w:pPr>
        <w:tabs>
          <w:tab w:val="left" w:pos="-720"/>
        </w:tabs>
        <w:suppressAutoHyphens/>
        <w:jc w:val="both"/>
        <w:rPr>
          <w:rFonts w:ascii="Calibri" w:hAnsi="Calibri" w:cs="Calibri"/>
          <w:spacing w:val="-3"/>
          <w:szCs w:val="24"/>
          <w:lang w:val="en-GB"/>
        </w:rPr>
      </w:pPr>
      <w:r w:rsidRPr="00925E52">
        <w:rPr>
          <w:rFonts w:ascii="Calibri" w:hAnsi="Calibri" w:cs="Calibri"/>
          <w:b/>
          <w:szCs w:val="24"/>
          <w:lang w:val="en-GB"/>
        </w:rPr>
        <w:t>RECRUITMENT AND SELECTION</w:t>
      </w:r>
      <w:r w:rsidR="00E13DA0" w:rsidRPr="00925E52">
        <w:rPr>
          <w:rFonts w:ascii="Calibri" w:hAnsi="Calibri" w:cs="Calibri"/>
          <w:b/>
          <w:szCs w:val="24"/>
          <w:lang w:val="en-GB"/>
        </w:rPr>
        <w:t xml:space="preserve"> </w:t>
      </w:r>
    </w:p>
    <w:p w14:paraId="0639FBF0" w14:textId="77777777" w:rsidR="003D2FEF" w:rsidRPr="00925E52" w:rsidRDefault="003D2FEF" w:rsidP="00FB73D3">
      <w:pPr>
        <w:numPr>
          <w:ilvl w:val="0"/>
          <w:numId w:val="16"/>
        </w:numPr>
        <w:tabs>
          <w:tab w:val="left" w:pos="-720"/>
        </w:tabs>
        <w:suppressAutoHyphens/>
        <w:jc w:val="both"/>
        <w:rPr>
          <w:rFonts w:ascii="Calibri" w:hAnsi="Calibri" w:cs="Calibri"/>
          <w:spacing w:val="-3"/>
          <w:szCs w:val="24"/>
          <w:lang w:val="en-GB"/>
        </w:rPr>
      </w:pPr>
      <w:r w:rsidRPr="00925E52">
        <w:rPr>
          <w:rFonts w:ascii="Calibri" w:hAnsi="Calibri" w:cs="Calibri"/>
          <w:b/>
          <w:spacing w:val="-3"/>
          <w:szCs w:val="24"/>
          <w:lang w:val="en-GB"/>
        </w:rPr>
        <w:t>Purpose</w:t>
      </w:r>
      <w:r w:rsidRPr="00925E52">
        <w:rPr>
          <w:rFonts w:ascii="Calibri" w:hAnsi="Calibri" w:cs="Calibri"/>
          <w:spacing w:val="-3"/>
          <w:szCs w:val="24"/>
          <w:lang w:val="en-GB"/>
        </w:rPr>
        <w:t xml:space="preserve">: </w:t>
      </w:r>
      <w:r w:rsidR="00B147FD" w:rsidRPr="00925E52">
        <w:rPr>
          <w:rFonts w:ascii="Calibri" w:hAnsi="Calibri" w:cs="Calibri"/>
          <w:spacing w:val="-3"/>
          <w:szCs w:val="24"/>
          <w:lang w:val="en-GB"/>
        </w:rPr>
        <w:t xml:space="preserve">This statement of recruitment and selection has been developed to ensure the </w:t>
      </w:r>
      <w:r w:rsidRPr="00925E52">
        <w:rPr>
          <w:rFonts w:ascii="Calibri" w:hAnsi="Calibri" w:cs="Calibri"/>
          <w:spacing w:val="-3"/>
          <w:szCs w:val="24"/>
          <w:lang w:val="en-GB"/>
        </w:rPr>
        <w:t>organization</w:t>
      </w:r>
      <w:r w:rsidR="00B147FD" w:rsidRPr="00925E52">
        <w:rPr>
          <w:rFonts w:ascii="Calibri" w:hAnsi="Calibri" w:cs="Calibri"/>
          <w:spacing w:val="-3"/>
          <w:szCs w:val="24"/>
          <w:lang w:val="en-GB"/>
        </w:rPr>
        <w:t xml:space="preserve"> fills vacancies with the most suitable candidate. </w:t>
      </w:r>
    </w:p>
    <w:p w14:paraId="7982EC3E" w14:textId="77777777" w:rsidR="003D2FEF" w:rsidRPr="00925E52" w:rsidRDefault="003D2FEF" w:rsidP="00FB73D3">
      <w:pPr>
        <w:numPr>
          <w:ilvl w:val="0"/>
          <w:numId w:val="16"/>
        </w:numPr>
        <w:tabs>
          <w:tab w:val="left" w:pos="-720"/>
        </w:tabs>
        <w:suppressAutoHyphens/>
        <w:jc w:val="both"/>
        <w:rPr>
          <w:rFonts w:ascii="Calibri" w:hAnsi="Calibri" w:cs="Calibri"/>
          <w:spacing w:val="-3"/>
          <w:szCs w:val="24"/>
          <w:lang w:val="en-GB"/>
        </w:rPr>
      </w:pPr>
      <w:r w:rsidRPr="00925E52">
        <w:rPr>
          <w:rFonts w:ascii="Calibri" w:hAnsi="Calibri" w:cs="Calibri"/>
          <w:b/>
          <w:spacing w:val="-3"/>
          <w:szCs w:val="24"/>
          <w:lang w:val="en-GB"/>
        </w:rPr>
        <w:t>Philosophy</w:t>
      </w:r>
      <w:r w:rsidRPr="00925E52">
        <w:rPr>
          <w:rFonts w:ascii="Calibri" w:hAnsi="Calibri" w:cs="Calibri"/>
          <w:spacing w:val="-3"/>
          <w:szCs w:val="24"/>
          <w:lang w:val="en-GB"/>
        </w:rPr>
        <w:t xml:space="preserve">: </w:t>
      </w:r>
      <w:r w:rsidR="00B147FD" w:rsidRPr="00925E52">
        <w:rPr>
          <w:rFonts w:ascii="Calibri" w:hAnsi="Calibri" w:cs="Calibri"/>
          <w:spacing w:val="-3"/>
          <w:szCs w:val="24"/>
          <w:lang w:val="en-GB"/>
        </w:rPr>
        <w:t xml:space="preserve">The </w:t>
      </w:r>
      <w:r w:rsidRPr="00925E52">
        <w:rPr>
          <w:rFonts w:ascii="Calibri" w:hAnsi="Calibri" w:cs="Calibri"/>
          <w:spacing w:val="-3"/>
          <w:szCs w:val="24"/>
          <w:lang w:val="en-GB"/>
        </w:rPr>
        <w:t xml:space="preserve">Help and </w:t>
      </w:r>
      <w:r w:rsidR="00B147FD" w:rsidRPr="00925E52">
        <w:rPr>
          <w:rFonts w:ascii="Calibri" w:hAnsi="Calibri" w:cs="Calibri"/>
          <w:spacing w:val="-3"/>
          <w:szCs w:val="24"/>
          <w:lang w:val="en-GB"/>
        </w:rPr>
        <w:t xml:space="preserve">Legal Centre </w:t>
      </w:r>
      <w:r w:rsidRPr="00925E52">
        <w:rPr>
          <w:rFonts w:ascii="Calibri" w:hAnsi="Calibri" w:cs="Calibri"/>
          <w:spacing w:val="-3"/>
          <w:szCs w:val="24"/>
          <w:lang w:val="en-GB"/>
        </w:rPr>
        <w:t xml:space="preserve">of Northumberland </w:t>
      </w:r>
      <w:r w:rsidR="00B147FD" w:rsidRPr="00925E52">
        <w:rPr>
          <w:rFonts w:ascii="Calibri" w:hAnsi="Calibri" w:cs="Calibri"/>
          <w:spacing w:val="-3"/>
          <w:szCs w:val="24"/>
          <w:lang w:val="en-GB"/>
        </w:rPr>
        <w:t>believes in equal opportunity in employment practices without discrimination on the basis of</w:t>
      </w:r>
      <w:r w:rsidR="00834C6D" w:rsidRPr="00925E52">
        <w:rPr>
          <w:rFonts w:ascii="Calibri" w:hAnsi="Calibri" w:cs="Calibri"/>
          <w:spacing w:val="-3"/>
          <w:szCs w:val="24"/>
          <w:lang w:val="en-GB"/>
        </w:rPr>
        <w:t xml:space="preserve"> race, religious beliefs, colour, gender, sexual orientation, disability, ancestry, place of origin, age, marital status, source of income or family status.   </w:t>
      </w:r>
    </w:p>
    <w:p w14:paraId="2EAE005C" w14:textId="77777777" w:rsidR="003D2FEF" w:rsidRPr="00925E52" w:rsidRDefault="003D2FEF" w:rsidP="00FB73D3">
      <w:pPr>
        <w:numPr>
          <w:ilvl w:val="0"/>
          <w:numId w:val="16"/>
        </w:numPr>
        <w:tabs>
          <w:tab w:val="left" w:pos="-720"/>
        </w:tabs>
        <w:suppressAutoHyphens/>
        <w:jc w:val="both"/>
        <w:rPr>
          <w:rFonts w:ascii="Calibri" w:hAnsi="Calibri" w:cs="Calibri"/>
          <w:spacing w:val="-3"/>
          <w:szCs w:val="24"/>
          <w:lang w:val="en-GB"/>
        </w:rPr>
      </w:pPr>
      <w:r w:rsidRPr="00925E52">
        <w:rPr>
          <w:rFonts w:ascii="Calibri" w:hAnsi="Calibri" w:cs="Calibri"/>
          <w:b/>
          <w:spacing w:val="-3"/>
          <w:szCs w:val="24"/>
          <w:lang w:val="en-GB"/>
        </w:rPr>
        <w:t>Responsibility</w:t>
      </w:r>
      <w:r w:rsidRPr="00925E52">
        <w:rPr>
          <w:rFonts w:ascii="Calibri" w:hAnsi="Calibri" w:cs="Calibri"/>
          <w:spacing w:val="-3"/>
          <w:szCs w:val="24"/>
          <w:lang w:val="en-GB"/>
        </w:rPr>
        <w:t xml:space="preserve">: The </w:t>
      </w:r>
      <w:r w:rsidR="00CC358F" w:rsidRPr="00925E52">
        <w:rPr>
          <w:rFonts w:ascii="Calibri" w:hAnsi="Calibri" w:cs="Calibri"/>
          <w:spacing w:val="-3"/>
          <w:szCs w:val="24"/>
          <w:lang w:val="en-GB"/>
        </w:rPr>
        <w:t>Executive</w:t>
      </w:r>
      <w:r w:rsidR="00834C6D" w:rsidRPr="00925E52">
        <w:rPr>
          <w:rFonts w:ascii="Calibri" w:hAnsi="Calibri" w:cs="Calibri"/>
          <w:spacing w:val="-3"/>
          <w:szCs w:val="24"/>
          <w:lang w:val="en-GB"/>
        </w:rPr>
        <w:t xml:space="preserve"> </w:t>
      </w:r>
      <w:r w:rsidR="00CD619B" w:rsidRPr="00925E52">
        <w:rPr>
          <w:rFonts w:ascii="Calibri" w:hAnsi="Calibri" w:cs="Calibri"/>
          <w:spacing w:val="-3"/>
          <w:szCs w:val="24"/>
          <w:lang w:val="en-GB"/>
        </w:rPr>
        <w:t>Committee</w:t>
      </w:r>
      <w:r w:rsidR="00834C6D" w:rsidRPr="00925E52">
        <w:rPr>
          <w:rFonts w:ascii="Calibri" w:hAnsi="Calibri" w:cs="Calibri"/>
          <w:spacing w:val="-3"/>
          <w:szCs w:val="24"/>
          <w:lang w:val="en-GB"/>
        </w:rPr>
        <w:t xml:space="preserve"> and </w:t>
      </w:r>
      <w:r w:rsidRPr="00925E52">
        <w:rPr>
          <w:rFonts w:ascii="Calibri" w:hAnsi="Calibri" w:cs="Calibri"/>
          <w:spacing w:val="-3"/>
          <w:szCs w:val="24"/>
          <w:lang w:val="en-GB"/>
        </w:rPr>
        <w:t xml:space="preserve">the </w:t>
      </w:r>
      <w:r w:rsidR="00CC358F" w:rsidRPr="00925E52">
        <w:rPr>
          <w:rFonts w:ascii="Calibri" w:hAnsi="Calibri" w:cs="Calibri"/>
          <w:spacing w:val="-3"/>
          <w:szCs w:val="24"/>
          <w:lang w:val="en-GB"/>
        </w:rPr>
        <w:t>Executive</w:t>
      </w:r>
      <w:r w:rsidR="00834C6D"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s</w:t>
      </w:r>
      <w:r w:rsidR="00834C6D" w:rsidRPr="00925E52">
        <w:rPr>
          <w:rFonts w:ascii="Calibri" w:hAnsi="Calibri" w:cs="Calibri"/>
          <w:spacing w:val="-3"/>
          <w:szCs w:val="24"/>
          <w:lang w:val="en-GB"/>
        </w:rPr>
        <w:t xml:space="preserve"> are responsible to ensure employment practices conform to legislation and personnel policies.</w:t>
      </w:r>
    </w:p>
    <w:p w14:paraId="64508A62" w14:textId="77777777" w:rsidR="003D2FEF" w:rsidRPr="00925E52" w:rsidRDefault="003D2FEF" w:rsidP="00FB73D3">
      <w:pPr>
        <w:numPr>
          <w:ilvl w:val="0"/>
          <w:numId w:val="16"/>
        </w:numPr>
        <w:tabs>
          <w:tab w:val="left" w:pos="-720"/>
        </w:tabs>
        <w:suppressAutoHyphens/>
        <w:jc w:val="both"/>
        <w:rPr>
          <w:rFonts w:ascii="Calibri" w:hAnsi="Calibri" w:cs="Calibri"/>
          <w:spacing w:val="-3"/>
          <w:szCs w:val="24"/>
          <w:lang w:val="en-GB"/>
        </w:rPr>
      </w:pPr>
      <w:r w:rsidRPr="00925E52">
        <w:rPr>
          <w:rFonts w:ascii="Calibri" w:hAnsi="Calibri" w:cs="Calibri"/>
          <w:b/>
          <w:spacing w:val="-3"/>
          <w:szCs w:val="24"/>
          <w:lang w:val="en-GB"/>
        </w:rPr>
        <w:t>Selection process guidelines</w:t>
      </w:r>
      <w:r w:rsidRPr="00925E52">
        <w:rPr>
          <w:rFonts w:ascii="Calibri" w:hAnsi="Calibri" w:cs="Calibri"/>
          <w:spacing w:val="-3"/>
          <w:szCs w:val="24"/>
          <w:lang w:val="en-GB"/>
        </w:rPr>
        <w:t>:</w:t>
      </w:r>
    </w:p>
    <w:p w14:paraId="00D9BDF4" w14:textId="77777777" w:rsidR="003D2FEF" w:rsidRPr="00925E52" w:rsidRDefault="00606A7D" w:rsidP="00FB73D3">
      <w:pPr>
        <w:numPr>
          <w:ilvl w:val="0"/>
          <w:numId w:val="17"/>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I</w:t>
      </w:r>
      <w:r w:rsidR="003D2FEF" w:rsidRPr="00925E52">
        <w:rPr>
          <w:rFonts w:ascii="Calibri" w:hAnsi="Calibri" w:cs="Calibri"/>
          <w:spacing w:val="-3"/>
          <w:szCs w:val="24"/>
          <w:lang w:val="en-GB"/>
        </w:rPr>
        <w:t>nternal applicants who</w:t>
      </w:r>
      <w:r w:rsidR="00D45858">
        <w:rPr>
          <w:rFonts w:ascii="Calibri" w:hAnsi="Calibri" w:cs="Calibri"/>
          <w:spacing w:val="-3"/>
          <w:szCs w:val="24"/>
          <w:lang w:val="en-GB"/>
        </w:rPr>
        <w:t xml:space="preserve"> meet the requirements for a position and who</w:t>
      </w:r>
      <w:r w:rsidR="003D2FEF" w:rsidRPr="00925E52">
        <w:rPr>
          <w:rFonts w:ascii="Calibri" w:hAnsi="Calibri" w:cs="Calibri"/>
          <w:spacing w:val="-3"/>
          <w:szCs w:val="24"/>
          <w:lang w:val="en-GB"/>
        </w:rPr>
        <w:t xml:space="preserve"> apply </w:t>
      </w:r>
      <w:r w:rsidR="00D45858">
        <w:rPr>
          <w:rFonts w:ascii="Calibri" w:hAnsi="Calibri" w:cs="Calibri"/>
          <w:spacing w:val="-3"/>
          <w:szCs w:val="24"/>
          <w:lang w:val="en-GB"/>
        </w:rPr>
        <w:t xml:space="preserve">in writing </w:t>
      </w:r>
      <w:r w:rsidR="003D2FEF" w:rsidRPr="00925E52">
        <w:rPr>
          <w:rFonts w:ascii="Calibri" w:hAnsi="Calibri" w:cs="Calibri"/>
          <w:spacing w:val="-3"/>
          <w:szCs w:val="24"/>
          <w:lang w:val="en-GB"/>
        </w:rPr>
        <w:t>will receive an interview</w:t>
      </w:r>
      <w:r w:rsidR="00411F63" w:rsidRPr="00925E52">
        <w:rPr>
          <w:rFonts w:ascii="Calibri" w:hAnsi="Calibri" w:cs="Calibri"/>
          <w:spacing w:val="-3"/>
          <w:szCs w:val="24"/>
          <w:lang w:val="en-GB"/>
        </w:rPr>
        <w:t>.</w:t>
      </w:r>
    </w:p>
    <w:p w14:paraId="3C58DFC8" w14:textId="77777777" w:rsidR="003D2FEF" w:rsidRPr="00925E52" w:rsidRDefault="00606A7D" w:rsidP="00FB73D3">
      <w:pPr>
        <w:numPr>
          <w:ilvl w:val="0"/>
          <w:numId w:val="17"/>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R</w:t>
      </w:r>
      <w:r w:rsidR="003D2FEF" w:rsidRPr="00925E52">
        <w:rPr>
          <w:rFonts w:ascii="Calibri" w:hAnsi="Calibri" w:cs="Calibri"/>
          <w:spacing w:val="-3"/>
          <w:szCs w:val="24"/>
          <w:lang w:val="en-GB"/>
        </w:rPr>
        <w:t>ecruitment activities may be conducted externally</w:t>
      </w:r>
      <w:r w:rsidR="00411F63" w:rsidRPr="00925E52">
        <w:rPr>
          <w:rFonts w:ascii="Calibri" w:hAnsi="Calibri" w:cs="Calibri"/>
          <w:spacing w:val="-3"/>
          <w:szCs w:val="24"/>
          <w:lang w:val="en-GB"/>
        </w:rPr>
        <w:t>.</w:t>
      </w:r>
    </w:p>
    <w:p w14:paraId="388DC098" w14:textId="77777777" w:rsidR="003D2FEF" w:rsidRPr="00925E52" w:rsidRDefault="00606A7D" w:rsidP="00FB73D3">
      <w:pPr>
        <w:numPr>
          <w:ilvl w:val="0"/>
          <w:numId w:val="17"/>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A</w:t>
      </w:r>
      <w:r w:rsidR="003D2FEF" w:rsidRPr="00925E52">
        <w:rPr>
          <w:rFonts w:ascii="Calibri" w:hAnsi="Calibri" w:cs="Calibri"/>
          <w:spacing w:val="-3"/>
          <w:szCs w:val="24"/>
          <w:lang w:val="en-GB"/>
        </w:rPr>
        <w:t>n employment interview will be conducted before making an offer of employment</w:t>
      </w:r>
      <w:r w:rsidR="00411F63" w:rsidRPr="00925E52">
        <w:rPr>
          <w:rFonts w:ascii="Calibri" w:hAnsi="Calibri" w:cs="Calibri"/>
          <w:spacing w:val="-3"/>
          <w:szCs w:val="24"/>
          <w:lang w:val="en-GB"/>
        </w:rPr>
        <w:t>.</w:t>
      </w:r>
      <w:r w:rsidR="003D2FEF" w:rsidRPr="00925E52">
        <w:rPr>
          <w:rFonts w:ascii="Calibri" w:hAnsi="Calibri" w:cs="Calibri"/>
          <w:spacing w:val="-3"/>
          <w:szCs w:val="24"/>
          <w:lang w:val="en-GB"/>
        </w:rPr>
        <w:t xml:space="preserve"> </w:t>
      </w:r>
    </w:p>
    <w:p w14:paraId="31224A5B" w14:textId="77777777" w:rsidR="003D2FEF" w:rsidRPr="00925E52" w:rsidRDefault="00606A7D" w:rsidP="00FB73D3">
      <w:pPr>
        <w:numPr>
          <w:ilvl w:val="0"/>
          <w:numId w:val="17"/>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A</w:t>
      </w:r>
      <w:r w:rsidR="003D2FEF" w:rsidRPr="00925E52">
        <w:rPr>
          <w:rFonts w:ascii="Calibri" w:hAnsi="Calibri" w:cs="Calibri"/>
          <w:spacing w:val="-3"/>
          <w:szCs w:val="24"/>
          <w:lang w:val="en-GB"/>
        </w:rPr>
        <w:t>ll candidates who are interviewed shall be notified of the results</w:t>
      </w:r>
      <w:r w:rsidR="00411F63" w:rsidRPr="00925E52">
        <w:rPr>
          <w:rFonts w:ascii="Calibri" w:hAnsi="Calibri" w:cs="Calibri"/>
          <w:spacing w:val="-3"/>
          <w:szCs w:val="24"/>
          <w:lang w:val="en-GB"/>
        </w:rPr>
        <w:t>.</w:t>
      </w:r>
    </w:p>
    <w:p w14:paraId="0B8B554F" w14:textId="77777777" w:rsidR="003D2FEF" w:rsidRPr="00925E52" w:rsidRDefault="00606A7D" w:rsidP="00FB73D3">
      <w:pPr>
        <w:numPr>
          <w:ilvl w:val="0"/>
          <w:numId w:val="17"/>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T</w:t>
      </w:r>
      <w:r w:rsidR="003D2FEF" w:rsidRPr="00925E52">
        <w:rPr>
          <w:rFonts w:ascii="Calibri" w:hAnsi="Calibri" w:cs="Calibri"/>
          <w:spacing w:val="-3"/>
          <w:szCs w:val="24"/>
          <w:lang w:val="en-GB"/>
        </w:rPr>
        <w:t>wo reference checks will be conducted before making an offer of employment</w:t>
      </w:r>
      <w:r w:rsidR="00411F63" w:rsidRPr="00925E52">
        <w:rPr>
          <w:rFonts w:ascii="Calibri" w:hAnsi="Calibri" w:cs="Calibri"/>
          <w:spacing w:val="-3"/>
          <w:szCs w:val="24"/>
          <w:lang w:val="en-GB"/>
        </w:rPr>
        <w:t>.</w:t>
      </w:r>
    </w:p>
    <w:p w14:paraId="7B547FC7" w14:textId="77777777" w:rsidR="00411F63" w:rsidRPr="00925E52" w:rsidRDefault="00606A7D" w:rsidP="00FB73D3">
      <w:pPr>
        <w:numPr>
          <w:ilvl w:val="0"/>
          <w:numId w:val="17"/>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E</w:t>
      </w:r>
      <w:r w:rsidR="00411F63" w:rsidRPr="00925E52">
        <w:rPr>
          <w:rFonts w:ascii="Calibri" w:hAnsi="Calibri" w:cs="Calibri"/>
          <w:spacing w:val="-3"/>
          <w:szCs w:val="24"/>
          <w:lang w:val="en-GB"/>
        </w:rPr>
        <w:t>mployment tests may be conducted before making an offer of employment.</w:t>
      </w:r>
    </w:p>
    <w:p w14:paraId="73B6EB74" w14:textId="77777777" w:rsidR="003D2FEF" w:rsidRPr="00925E52" w:rsidRDefault="00606A7D" w:rsidP="00FB73D3">
      <w:pPr>
        <w:numPr>
          <w:ilvl w:val="0"/>
          <w:numId w:val="17"/>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A</w:t>
      </w:r>
      <w:r w:rsidR="003D2FEF" w:rsidRPr="00925E52">
        <w:rPr>
          <w:rFonts w:ascii="Calibri" w:hAnsi="Calibri" w:cs="Calibri"/>
          <w:spacing w:val="-3"/>
          <w:szCs w:val="24"/>
          <w:lang w:val="en-GB"/>
        </w:rPr>
        <w:t xml:space="preserve"> copy of the job description will be provided to candidates.</w:t>
      </w:r>
    </w:p>
    <w:p w14:paraId="4B73AC36" w14:textId="77777777" w:rsidR="003D2FEF" w:rsidRPr="00925E52" w:rsidRDefault="003D2FEF" w:rsidP="00FB73D3">
      <w:pPr>
        <w:numPr>
          <w:ilvl w:val="0"/>
          <w:numId w:val="16"/>
        </w:numPr>
        <w:tabs>
          <w:tab w:val="left" w:pos="-720"/>
        </w:tabs>
        <w:suppressAutoHyphens/>
        <w:jc w:val="both"/>
        <w:rPr>
          <w:rFonts w:ascii="Calibri" w:hAnsi="Calibri" w:cs="Calibri"/>
          <w:spacing w:val="-3"/>
          <w:szCs w:val="24"/>
          <w:lang w:val="en-GB"/>
        </w:rPr>
      </w:pPr>
      <w:r w:rsidRPr="00925E52">
        <w:rPr>
          <w:rFonts w:ascii="Calibri" w:hAnsi="Calibri" w:cs="Calibri"/>
          <w:b/>
          <w:spacing w:val="-3"/>
          <w:szCs w:val="24"/>
          <w:lang w:val="en-GB"/>
        </w:rPr>
        <w:t>Employment offer</w:t>
      </w:r>
      <w:r w:rsidR="00411F63" w:rsidRPr="00925E52">
        <w:rPr>
          <w:rFonts w:ascii="Calibri" w:hAnsi="Calibri" w:cs="Calibri"/>
          <w:b/>
          <w:spacing w:val="-3"/>
          <w:szCs w:val="24"/>
          <w:lang w:val="en-GB"/>
        </w:rPr>
        <w:t>s</w:t>
      </w:r>
      <w:r w:rsidRPr="00925E52">
        <w:rPr>
          <w:rFonts w:ascii="Calibri" w:hAnsi="Calibri" w:cs="Calibri"/>
          <w:spacing w:val="-3"/>
          <w:szCs w:val="24"/>
          <w:lang w:val="en-GB"/>
        </w:rPr>
        <w:t>:</w:t>
      </w:r>
    </w:p>
    <w:p w14:paraId="2FA28330" w14:textId="77777777" w:rsidR="003D2FEF" w:rsidRPr="00925E52" w:rsidRDefault="00606A7D" w:rsidP="00FB73D3">
      <w:pPr>
        <w:numPr>
          <w:ilvl w:val="1"/>
          <w:numId w:val="18"/>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O</w:t>
      </w:r>
      <w:r w:rsidR="003D2FEF" w:rsidRPr="00925E52">
        <w:rPr>
          <w:rFonts w:ascii="Calibri" w:hAnsi="Calibri" w:cs="Calibri"/>
          <w:spacing w:val="-3"/>
          <w:szCs w:val="24"/>
          <w:lang w:val="en-GB"/>
        </w:rPr>
        <w:t>ffers will be written and include all terms of employment including job title, start date, rate of pay</w:t>
      </w:r>
      <w:r w:rsidRPr="00925E52">
        <w:rPr>
          <w:rFonts w:ascii="Calibri" w:hAnsi="Calibri" w:cs="Calibri"/>
          <w:spacing w:val="-3"/>
          <w:szCs w:val="24"/>
          <w:lang w:val="en-GB"/>
        </w:rPr>
        <w:t>, pay</w:t>
      </w:r>
      <w:r w:rsidR="003D2FEF" w:rsidRPr="00925E52">
        <w:rPr>
          <w:rFonts w:ascii="Calibri" w:hAnsi="Calibri" w:cs="Calibri"/>
          <w:spacing w:val="-3"/>
          <w:szCs w:val="24"/>
          <w:lang w:val="en-GB"/>
        </w:rPr>
        <w:t xml:space="preserve"> period, and eligibility for benefits.</w:t>
      </w:r>
    </w:p>
    <w:p w14:paraId="088F8DAD" w14:textId="77777777" w:rsidR="003D2FEF" w:rsidRPr="00925E52" w:rsidRDefault="00606A7D" w:rsidP="00FB73D3">
      <w:pPr>
        <w:numPr>
          <w:ilvl w:val="1"/>
          <w:numId w:val="18"/>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A</w:t>
      </w:r>
      <w:r w:rsidR="003D2FEF" w:rsidRPr="00925E52">
        <w:rPr>
          <w:rFonts w:ascii="Calibri" w:hAnsi="Calibri" w:cs="Calibri"/>
          <w:spacing w:val="-3"/>
          <w:szCs w:val="24"/>
          <w:lang w:val="en-GB"/>
        </w:rPr>
        <w:t>ll employees will sign a confidentiality agreement and a code of conduct.</w:t>
      </w:r>
    </w:p>
    <w:p w14:paraId="063AD309" w14:textId="77777777" w:rsidR="003D2FEF" w:rsidRPr="00925E52" w:rsidRDefault="00D45858" w:rsidP="00FB73D3">
      <w:pPr>
        <w:numPr>
          <w:ilvl w:val="1"/>
          <w:numId w:val="18"/>
        </w:num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 xml:space="preserve">All </w:t>
      </w:r>
      <w:r w:rsidR="003D2FEF" w:rsidRPr="00D45858">
        <w:rPr>
          <w:rFonts w:ascii="Calibri" w:hAnsi="Calibri" w:cs="Calibri"/>
          <w:spacing w:val="-3"/>
          <w:szCs w:val="24"/>
          <w:lang w:val="en-GB"/>
        </w:rPr>
        <w:t>employees</w:t>
      </w:r>
      <w:r w:rsidR="003D2FEF" w:rsidRPr="00925E52">
        <w:rPr>
          <w:rFonts w:ascii="Calibri" w:hAnsi="Calibri" w:cs="Calibri"/>
          <w:spacing w:val="-3"/>
          <w:szCs w:val="24"/>
          <w:lang w:val="en-GB"/>
        </w:rPr>
        <w:t xml:space="preserve"> will be asked to review and </w:t>
      </w:r>
      <w:r>
        <w:rPr>
          <w:rFonts w:ascii="Calibri" w:hAnsi="Calibri" w:cs="Calibri"/>
          <w:spacing w:val="-3"/>
          <w:szCs w:val="24"/>
          <w:lang w:val="en-GB"/>
        </w:rPr>
        <w:t>comply with</w:t>
      </w:r>
      <w:r w:rsidR="003D2FEF" w:rsidRPr="00925E52">
        <w:rPr>
          <w:rFonts w:ascii="Calibri" w:hAnsi="Calibri" w:cs="Calibri"/>
          <w:spacing w:val="-3"/>
          <w:szCs w:val="24"/>
          <w:lang w:val="en-GB"/>
        </w:rPr>
        <w:t xml:space="preserve"> </w:t>
      </w:r>
      <w:r w:rsidRPr="0008470D">
        <w:rPr>
          <w:rFonts w:ascii="Calibri" w:hAnsi="Calibri" w:cs="Calibri"/>
          <w:spacing w:val="-3"/>
          <w:szCs w:val="24"/>
          <w:lang w:val="en-GB"/>
        </w:rPr>
        <w:t>all agency</w:t>
      </w:r>
      <w:r w:rsidR="00C760F4">
        <w:rPr>
          <w:rFonts w:ascii="Calibri" w:hAnsi="Calibri" w:cs="Calibri"/>
          <w:spacing w:val="-3"/>
          <w:szCs w:val="24"/>
          <w:lang w:val="en-GB"/>
        </w:rPr>
        <w:t xml:space="preserve"> </w:t>
      </w:r>
      <w:r w:rsidR="003D2FEF" w:rsidRPr="00925E52">
        <w:rPr>
          <w:rFonts w:ascii="Calibri" w:hAnsi="Calibri" w:cs="Calibri"/>
          <w:spacing w:val="-3"/>
          <w:szCs w:val="24"/>
          <w:lang w:val="en-GB"/>
        </w:rPr>
        <w:t>policies, signing acceptance of the terms and conditions of the offer.</w:t>
      </w:r>
    </w:p>
    <w:p w14:paraId="19BEA1B1" w14:textId="77777777" w:rsidR="003D2FEF" w:rsidRPr="00925E52" w:rsidRDefault="00606A7D" w:rsidP="00FB73D3">
      <w:pPr>
        <w:numPr>
          <w:ilvl w:val="1"/>
          <w:numId w:val="18"/>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H</w:t>
      </w:r>
      <w:r w:rsidR="003D2FEF" w:rsidRPr="00925E52">
        <w:rPr>
          <w:rFonts w:ascii="Calibri" w:hAnsi="Calibri" w:cs="Calibri"/>
          <w:spacing w:val="-3"/>
          <w:szCs w:val="24"/>
          <w:lang w:val="en-GB"/>
        </w:rPr>
        <w:t>iring of employees shall proceed according to the following:</w:t>
      </w:r>
    </w:p>
    <w:p w14:paraId="414DB73A" w14:textId="77777777" w:rsidR="00411F63" w:rsidRPr="00351BFA" w:rsidRDefault="00411F63" w:rsidP="00FB73D3">
      <w:pPr>
        <w:numPr>
          <w:ilvl w:val="2"/>
          <w:numId w:val="18"/>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internal posting of vacant positions shall be made available to all current staff and volunteers indicating title, description, rate of pay, instructions for applying, and </w:t>
      </w:r>
      <w:r w:rsidRPr="00351BFA">
        <w:rPr>
          <w:rFonts w:ascii="Calibri" w:hAnsi="Calibri" w:cs="Calibri"/>
          <w:spacing w:val="-3"/>
          <w:szCs w:val="24"/>
          <w:lang w:val="en-GB"/>
        </w:rPr>
        <w:t>closing date for five business days before the position is posted externally</w:t>
      </w:r>
    </w:p>
    <w:p w14:paraId="52E97577" w14:textId="63F9B730" w:rsidR="00857044" w:rsidRPr="00351BFA" w:rsidRDefault="00CF271D" w:rsidP="004D7F49">
      <w:pPr>
        <w:numPr>
          <w:ilvl w:val="2"/>
          <w:numId w:val="18"/>
        </w:numPr>
        <w:tabs>
          <w:tab w:val="left" w:pos="-720"/>
        </w:tabs>
        <w:suppressAutoHyphens/>
        <w:jc w:val="both"/>
        <w:rPr>
          <w:rFonts w:ascii="Calibri" w:hAnsi="Calibri" w:cs="Calibri"/>
          <w:spacing w:val="-3"/>
          <w:szCs w:val="24"/>
          <w:lang w:val="en-GB"/>
        </w:rPr>
      </w:pPr>
      <w:r w:rsidRPr="00351BFA">
        <w:rPr>
          <w:rFonts w:ascii="Calibri" w:hAnsi="Calibri" w:cs="Calibri"/>
          <w:spacing w:val="-3"/>
          <w:szCs w:val="24"/>
          <w:lang w:val="en-GB"/>
        </w:rPr>
        <w:t xml:space="preserve">Screening including criminal records checks will be reimbursed after the probationary period has </w:t>
      </w:r>
      <w:r w:rsidR="00E13DA0" w:rsidRPr="00351BFA">
        <w:rPr>
          <w:rFonts w:ascii="Calibri" w:hAnsi="Calibri" w:cs="Calibri"/>
          <w:spacing w:val="-3"/>
          <w:szCs w:val="24"/>
          <w:lang w:val="en-GB"/>
        </w:rPr>
        <w:t xml:space="preserve">been </w:t>
      </w:r>
      <w:r w:rsidRPr="00351BFA">
        <w:rPr>
          <w:rFonts w:ascii="Calibri" w:hAnsi="Calibri" w:cs="Calibri"/>
          <w:spacing w:val="-3"/>
          <w:szCs w:val="24"/>
          <w:lang w:val="en-GB"/>
        </w:rPr>
        <w:t>s</w:t>
      </w:r>
      <w:r w:rsidR="00E13DA0" w:rsidRPr="00351BFA">
        <w:rPr>
          <w:rFonts w:ascii="Calibri" w:hAnsi="Calibri" w:cs="Calibri"/>
          <w:spacing w:val="-3"/>
          <w:szCs w:val="24"/>
          <w:lang w:val="en-GB"/>
        </w:rPr>
        <w:t xml:space="preserve">uccessfully completed. </w:t>
      </w:r>
      <w:r w:rsidR="006C6980" w:rsidRPr="00351BFA">
        <w:rPr>
          <w:rFonts w:ascii="Calibri" w:hAnsi="Calibri" w:cs="Calibri"/>
          <w:spacing w:val="-3"/>
          <w:szCs w:val="24"/>
          <w:lang w:val="en-GB"/>
        </w:rPr>
        <w:t xml:space="preserve"> </w:t>
      </w:r>
    </w:p>
    <w:p w14:paraId="614C26B4" w14:textId="77777777" w:rsidR="00857044" w:rsidRPr="0008470D" w:rsidRDefault="00857044" w:rsidP="00857044">
      <w:pPr>
        <w:tabs>
          <w:tab w:val="left" w:pos="-720"/>
        </w:tabs>
        <w:suppressAutoHyphens/>
        <w:jc w:val="both"/>
        <w:rPr>
          <w:rFonts w:ascii="Calibri" w:hAnsi="Calibri" w:cs="Calibri"/>
          <w:b/>
          <w:spacing w:val="-3"/>
          <w:szCs w:val="24"/>
          <w:lang w:val="en-GB"/>
        </w:rPr>
      </w:pPr>
      <w:r w:rsidRPr="0008470D">
        <w:rPr>
          <w:rFonts w:ascii="Calibri" w:hAnsi="Calibri" w:cs="Calibri"/>
          <w:b/>
          <w:spacing w:val="-3"/>
          <w:szCs w:val="24"/>
          <w:lang w:val="en-GB"/>
        </w:rPr>
        <w:t>DEFINITIONS</w:t>
      </w:r>
    </w:p>
    <w:p w14:paraId="4175A460" w14:textId="77777777" w:rsidR="00857044" w:rsidRPr="0008470D" w:rsidRDefault="00857044" w:rsidP="00857044">
      <w:pPr>
        <w:tabs>
          <w:tab w:val="left" w:pos="-720"/>
        </w:tabs>
        <w:suppressAutoHyphens/>
        <w:jc w:val="both"/>
        <w:rPr>
          <w:rFonts w:ascii="Calibri" w:hAnsi="Calibri" w:cs="Calibri"/>
          <w:spacing w:val="-3"/>
          <w:szCs w:val="24"/>
          <w:lang w:val="en-GB"/>
        </w:rPr>
      </w:pPr>
      <w:r w:rsidRPr="0008470D">
        <w:rPr>
          <w:rFonts w:ascii="Calibri" w:hAnsi="Calibri" w:cs="Calibri"/>
          <w:spacing w:val="-3"/>
          <w:szCs w:val="24"/>
          <w:lang w:val="en-GB"/>
        </w:rPr>
        <w:t>For the purpose of this policy the following definitions apply:</w:t>
      </w:r>
    </w:p>
    <w:p w14:paraId="592FE0AC" w14:textId="77777777" w:rsidR="00857044" w:rsidRPr="0008470D" w:rsidRDefault="00857044" w:rsidP="00857044">
      <w:pPr>
        <w:tabs>
          <w:tab w:val="left" w:pos="-720"/>
        </w:tabs>
        <w:suppressAutoHyphens/>
        <w:jc w:val="both"/>
        <w:rPr>
          <w:rFonts w:ascii="Calibri" w:hAnsi="Calibri" w:cs="Calibri"/>
          <w:spacing w:val="-3"/>
          <w:szCs w:val="24"/>
          <w:lang w:val="en-GB"/>
        </w:rPr>
      </w:pPr>
    </w:p>
    <w:p w14:paraId="1CCB129C"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lastRenderedPageBreak/>
        <w:t>Compensation:</w:t>
      </w:r>
      <w:r w:rsidRPr="0008470D">
        <w:rPr>
          <w:rFonts w:ascii="Calibri" w:hAnsi="Calibri" w:cs="Calibri"/>
          <w:spacing w:val="-3"/>
          <w:szCs w:val="24"/>
          <w:lang w:val="en-GB"/>
        </w:rPr>
        <w:t xml:space="preserve"> Compensation includes both monetary and non-monetary elements.</w:t>
      </w:r>
    </w:p>
    <w:p w14:paraId="3595A245"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t>Living wage:</w:t>
      </w:r>
      <w:r w:rsidRPr="0008470D">
        <w:rPr>
          <w:rFonts w:ascii="Calibri" w:hAnsi="Calibri" w:cs="Calibri"/>
          <w:spacing w:val="-3"/>
          <w:szCs w:val="24"/>
          <w:lang w:val="en-GB"/>
        </w:rPr>
        <w:t xml:space="preserve"> The living wage is the hourly rate of pay at which a household can meet its basic needs and participate in community life, once government transfers have been added to the family’s income (such as child benefits) and deductions have been subtracted (such as income taxes and E.I. premiums). The living wage is calculated to reflect the local cost of living. (Ontario Living Wage Network (https://www.ontariolivingwage.ca/).</w:t>
      </w:r>
    </w:p>
    <w:p w14:paraId="487F025D"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t>Full-time employee:</w:t>
      </w:r>
      <w:r w:rsidR="006A4076" w:rsidRPr="0008470D">
        <w:rPr>
          <w:rFonts w:ascii="Calibri" w:hAnsi="Calibri" w:cs="Calibri"/>
          <w:spacing w:val="-3"/>
          <w:szCs w:val="24"/>
          <w:lang w:val="en-GB"/>
        </w:rPr>
        <w:t xml:space="preserve"> A</w:t>
      </w:r>
      <w:r w:rsidRPr="0008470D">
        <w:rPr>
          <w:rFonts w:ascii="Calibri" w:hAnsi="Calibri" w:cs="Calibri"/>
          <w:spacing w:val="-3"/>
          <w:szCs w:val="24"/>
          <w:lang w:val="en-GB"/>
        </w:rPr>
        <w:t>n employee working a minimum of 35 hours per week;</w:t>
      </w:r>
    </w:p>
    <w:p w14:paraId="4B8A86B2"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t>Part-time employee:</w:t>
      </w:r>
      <w:r w:rsidRPr="0008470D">
        <w:rPr>
          <w:rFonts w:ascii="Calibri" w:hAnsi="Calibri" w:cs="Calibri"/>
          <w:spacing w:val="-3"/>
          <w:szCs w:val="24"/>
          <w:lang w:val="en-GB"/>
        </w:rPr>
        <w:t xml:space="preserve"> An employee working less </w:t>
      </w:r>
      <w:r w:rsidR="006A4076" w:rsidRPr="0008470D">
        <w:rPr>
          <w:rFonts w:ascii="Calibri" w:hAnsi="Calibri" w:cs="Calibri"/>
          <w:spacing w:val="-3"/>
          <w:szCs w:val="24"/>
          <w:lang w:val="en-GB"/>
        </w:rPr>
        <w:t xml:space="preserve">than </w:t>
      </w:r>
      <w:r w:rsidRPr="0008470D">
        <w:rPr>
          <w:rFonts w:ascii="Calibri" w:hAnsi="Calibri" w:cs="Calibri"/>
          <w:spacing w:val="-3"/>
          <w:szCs w:val="24"/>
          <w:lang w:val="en-GB"/>
        </w:rPr>
        <w:t>35 hours per week;</w:t>
      </w:r>
    </w:p>
    <w:p w14:paraId="1C5E3D7F"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t>Contract employee:</w:t>
      </w:r>
      <w:r w:rsidRPr="0008470D">
        <w:rPr>
          <w:rFonts w:ascii="Calibri" w:hAnsi="Calibri" w:cs="Calibri"/>
          <w:spacing w:val="-3"/>
          <w:szCs w:val="24"/>
          <w:lang w:val="en-GB"/>
        </w:rPr>
        <w:t xml:space="preserve"> An employee working for a discrete time period defined by a start and end date;</w:t>
      </w:r>
    </w:p>
    <w:p w14:paraId="6669FB04"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t>Permanent employee:</w:t>
      </w:r>
      <w:r w:rsidRPr="0008470D">
        <w:rPr>
          <w:rFonts w:ascii="Calibri" w:hAnsi="Calibri" w:cs="Calibri"/>
          <w:spacing w:val="-3"/>
          <w:szCs w:val="24"/>
          <w:lang w:val="en-GB"/>
        </w:rPr>
        <w:t xml:space="preserve"> An employee holding a position for which there is no pre-defined end-date to the employment;</w:t>
      </w:r>
    </w:p>
    <w:p w14:paraId="0ACFA60B"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t>Total Compensation</w:t>
      </w:r>
      <w:r w:rsidRPr="0008470D">
        <w:rPr>
          <w:rFonts w:ascii="Calibri" w:hAnsi="Calibri" w:cs="Calibri"/>
          <w:spacing w:val="-3"/>
          <w:szCs w:val="24"/>
          <w:lang w:val="en-GB"/>
        </w:rPr>
        <w:t>: Includes base salary or hourly wage, bonus or incentives, benefits, vacation and non-cash compensation;</w:t>
      </w:r>
    </w:p>
    <w:p w14:paraId="5B21A273" w14:textId="77777777" w:rsidR="00C760F4" w:rsidRPr="0008470D" w:rsidRDefault="00857044" w:rsidP="001077D3">
      <w:pPr>
        <w:tabs>
          <w:tab w:val="left" w:pos="-720"/>
        </w:tabs>
        <w:suppressAutoHyphens/>
        <w:rPr>
          <w:rFonts w:ascii="Calibri" w:hAnsi="Calibri" w:cs="Calibri"/>
          <w:strike/>
          <w:spacing w:val="-3"/>
          <w:szCs w:val="24"/>
          <w:lang w:val="en-GB"/>
        </w:rPr>
      </w:pPr>
      <w:r w:rsidRPr="0008470D">
        <w:rPr>
          <w:rFonts w:ascii="Calibri" w:hAnsi="Calibri" w:cs="Calibri"/>
          <w:b/>
          <w:spacing w:val="-3"/>
          <w:szCs w:val="24"/>
          <w:lang w:val="en-GB"/>
        </w:rPr>
        <w:t>Overtime hours:</w:t>
      </w:r>
      <w:r w:rsidRPr="0008470D">
        <w:rPr>
          <w:rFonts w:ascii="Calibri" w:hAnsi="Calibri" w:cs="Calibri"/>
          <w:spacing w:val="-3"/>
          <w:szCs w:val="24"/>
          <w:lang w:val="en-GB"/>
        </w:rPr>
        <w:t xml:space="preserve"> </w:t>
      </w:r>
      <w:r w:rsidR="00F1733D" w:rsidRPr="0008470D">
        <w:rPr>
          <w:rFonts w:ascii="Calibri" w:hAnsi="Calibri" w:cs="Calibri"/>
          <w:spacing w:val="-3"/>
          <w:szCs w:val="24"/>
          <w:lang w:val="en-GB"/>
        </w:rPr>
        <w:t>Overt</w:t>
      </w:r>
      <w:r w:rsidR="006A4076" w:rsidRPr="0008470D">
        <w:rPr>
          <w:rFonts w:ascii="Calibri" w:hAnsi="Calibri" w:cs="Calibri"/>
          <w:spacing w:val="-3"/>
          <w:szCs w:val="24"/>
          <w:lang w:val="en-GB"/>
        </w:rPr>
        <w:t>ime is a defined term under Empl</w:t>
      </w:r>
      <w:r w:rsidR="00F1733D" w:rsidRPr="0008470D">
        <w:rPr>
          <w:rFonts w:ascii="Calibri" w:hAnsi="Calibri" w:cs="Calibri"/>
          <w:spacing w:val="-3"/>
          <w:szCs w:val="24"/>
          <w:lang w:val="en-GB"/>
        </w:rPr>
        <w:t>oyme</w:t>
      </w:r>
      <w:r w:rsidR="006A4076" w:rsidRPr="0008470D">
        <w:rPr>
          <w:rFonts w:ascii="Calibri" w:hAnsi="Calibri" w:cs="Calibri"/>
          <w:spacing w:val="-3"/>
          <w:szCs w:val="24"/>
          <w:lang w:val="en-GB"/>
        </w:rPr>
        <w:t>nt</w:t>
      </w:r>
      <w:r w:rsidR="00F1733D" w:rsidRPr="0008470D">
        <w:rPr>
          <w:rFonts w:ascii="Calibri" w:hAnsi="Calibri" w:cs="Calibri"/>
          <w:spacing w:val="-3"/>
          <w:szCs w:val="24"/>
          <w:lang w:val="en-GB"/>
        </w:rPr>
        <w:t xml:space="preserve"> Standards Act as time worked in excess of 44 hours per week</w:t>
      </w:r>
      <w:r w:rsidR="00F1733D" w:rsidRPr="0008470D">
        <w:rPr>
          <w:rFonts w:ascii="Calibri" w:hAnsi="Calibri" w:cs="Calibri"/>
          <w:strike/>
          <w:spacing w:val="-3"/>
          <w:szCs w:val="24"/>
          <w:lang w:val="en-GB"/>
        </w:rPr>
        <w:t xml:space="preserve">.  </w:t>
      </w:r>
    </w:p>
    <w:p w14:paraId="3462074B" w14:textId="77777777" w:rsidR="00857044" w:rsidRPr="0008470D" w:rsidRDefault="00857044" w:rsidP="001077D3">
      <w:pPr>
        <w:tabs>
          <w:tab w:val="left" w:pos="-720"/>
        </w:tabs>
        <w:suppressAutoHyphens/>
        <w:rPr>
          <w:rFonts w:ascii="Calibri" w:hAnsi="Calibri" w:cs="Calibri"/>
          <w:spacing w:val="-3"/>
          <w:szCs w:val="24"/>
          <w:lang w:val="en-GB"/>
        </w:rPr>
      </w:pPr>
      <w:r w:rsidRPr="0008470D">
        <w:rPr>
          <w:rFonts w:ascii="Calibri" w:hAnsi="Calibri" w:cs="Calibri"/>
          <w:b/>
          <w:spacing w:val="-3"/>
          <w:szCs w:val="24"/>
          <w:lang w:val="en-GB"/>
        </w:rPr>
        <w:t>Lieu Time:</w:t>
      </w:r>
      <w:r w:rsidRPr="0008470D">
        <w:rPr>
          <w:rFonts w:ascii="Calibri" w:hAnsi="Calibri" w:cs="Calibri"/>
          <w:spacing w:val="-3"/>
          <w:szCs w:val="24"/>
          <w:lang w:val="en-GB"/>
        </w:rPr>
        <w:t xml:space="preserve"> Equivalent time off from work provided to any employee who works in excess of their usual work-week hours</w:t>
      </w:r>
      <w:r w:rsidR="0053754B" w:rsidRPr="0008470D">
        <w:rPr>
          <w:rFonts w:ascii="Calibri" w:hAnsi="Calibri" w:cs="Calibri"/>
          <w:spacing w:val="-3"/>
          <w:szCs w:val="24"/>
          <w:lang w:val="en-GB"/>
        </w:rPr>
        <w:t>, but less than the hours per week that would qualify as overtime hours.</w:t>
      </w:r>
    </w:p>
    <w:p w14:paraId="2FBEA934" w14:textId="77777777" w:rsidR="006C6980" w:rsidRPr="0008470D" w:rsidRDefault="006C6980" w:rsidP="00606A7D">
      <w:pPr>
        <w:tabs>
          <w:tab w:val="left" w:pos="-720"/>
        </w:tabs>
        <w:suppressAutoHyphens/>
        <w:jc w:val="both"/>
        <w:rPr>
          <w:rFonts w:ascii="Calibri" w:hAnsi="Calibri" w:cs="Calibri"/>
          <w:spacing w:val="-3"/>
          <w:szCs w:val="24"/>
          <w:lang w:val="en-GB"/>
        </w:rPr>
      </w:pPr>
    </w:p>
    <w:p w14:paraId="406E0B61" w14:textId="77777777" w:rsidR="00D52511" w:rsidRPr="0008470D" w:rsidRDefault="00D52511" w:rsidP="00606A7D">
      <w:pPr>
        <w:tabs>
          <w:tab w:val="left" w:pos="-720"/>
          <w:tab w:val="left" w:pos="0"/>
        </w:tabs>
        <w:suppressAutoHyphens/>
        <w:ind w:left="720" w:hanging="720"/>
        <w:jc w:val="both"/>
        <w:rPr>
          <w:rFonts w:ascii="Calibri" w:hAnsi="Calibri" w:cs="Calibri"/>
          <w:spacing w:val="-3"/>
          <w:szCs w:val="24"/>
          <w:lang w:val="en-GB"/>
        </w:rPr>
      </w:pPr>
      <w:r w:rsidRPr="0008470D">
        <w:rPr>
          <w:rFonts w:ascii="Calibri" w:hAnsi="Calibri" w:cs="Calibri"/>
          <w:b/>
          <w:spacing w:val="-3"/>
          <w:szCs w:val="24"/>
          <w:lang w:val="en-GB"/>
        </w:rPr>
        <w:t>1.</w:t>
      </w:r>
      <w:r w:rsidRPr="0008470D">
        <w:rPr>
          <w:rFonts w:ascii="Calibri" w:hAnsi="Calibri" w:cs="Calibri"/>
          <w:b/>
          <w:spacing w:val="-3"/>
          <w:szCs w:val="24"/>
          <w:lang w:val="en-GB"/>
        </w:rPr>
        <w:tab/>
        <w:t>SALARIES</w:t>
      </w:r>
    </w:p>
    <w:p w14:paraId="58B759C2" w14:textId="77777777" w:rsidR="00871928" w:rsidRPr="0008470D" w:rsidRDefault="00871928" w:rsidP="00FB73D3">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Salaries and/or hourly wages for full-time positions shall be reviewed annually and may be adjusted from time to time but not more frequently than annually.</w:t>
      </w:r>
    </w:p>
    <w:p w14:paraId="0CFB594C" w14:textId="77777777" w:rsidR="00871928" w:rsidRPr="0008470D" w:rsidRDefault="00871928" w:rsidP="00871928">
      <w:pPr>
        <w:tabs>
          <w:tab w:val="left" w:pos="-720"/>
          <w:tab w:val="left" w:pos="0"/>
        </w:tabs>
        <w:suppressAutoHyphens/>
        <w:ind w:left="720"/>
        <w:jc w:val="both"/>
        <w:rPr>
          <w:rFonts w:ascii="Calibri" w:hAnsi="Calibri" w:cs="Calibri"/>
          <w:spacing w:val="-3"/>
          <w:szCs w:val="24"/>
          <w:lang w:val="en-GB"/>
        </w:rPr>
      </w:pPr>
    </w:p>
    <w:p w14:paraId="219D68B7" w14:textId="77777777" w:rsidR="0008470D" w:rsidRPr="0008470D" w:rsidRDefault="00871928" w:rsidP="00FB73D3">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If the hourly rate of pay falls below the living wage defined for Northumberland County, the </w:t>
      </w:r>
      <w:r w:rsidR="0053754B" w:rsidRPr="0008470D">
        <w:rPr>
          <w:rFonts w:ascii="Calibri" w:hAnsi="Calibri" w:cs="Calibri"/>
          <w:spacing w:val="-3"/>
          <w:szCs w:val="24"/>
          <w:lang w:val="en-GB"/>
        </w:rPr>
        <w:t xml:space="preserve">Board will strive to obtain other resources to </w:t>
      </w:r>
      <w:r w:rsidR="00876602" w:rsidRPr="0008470D">
        <w:rPr>
          <w:rFonts w:ascii="Calibri" w:hAnsi="Calibri" w:cs="Calibri"/>
          <w:spacing w:val="-3"/>
          <w:szCs w:val="24"/>
          <w:lang w:val="en-GB"/>
        </w:rPr>
        <w:t>attain the goal of a living wage</w:t>
      </w:r>
      <w:r w:rsidR="00530BCA" w:rsidRPr="0008470D">
        <w:rPr>
          <w:rFonts w:ascii="Calibri" w:hAnsi="Calibri" w:cs="Calibri"/>
          <w:spacing w:val="-3"/>
          <w:szCs w:val="24"/>
          <w:lang w:val="en-GB"/>
        </w:rPr>
        <w:t xml:space="preserve">.  </w:t>
      </w:r>
    </w:p>
    <w:p w14:paraId="2EC6FF7C" w14:textId="77777777" w:rsidR="0008470D" w:rsidRPr="0008470D" w:rsidRDefault="0008470D" w:rsidP="0008470D">
      <w:pPr>
        <w:pStyle w:val="ListParagraph"/>
        <w:rPr>
          <w:rFonts w:ascii="Calibri" w:hAnsi="Calibri" w:cs="Calibri"/>
          <w:spacing w:val="-3"/>
          <w:lang w:val="en-GB"/>
        </w:rPr>
      </w:pPr>
    </w:p>
    <w:p w14:paraId="23440B12" w14:textId="77777777" w:rsidR="00530BCA" w:rsidRPr="0008470D" w:rsidRDefault="00530BCA" w:rsidP="00FB73D3">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From time to time, either agency may hire students whose rate of pay will be set by the requirements of the funder.</w:t>
      </w:r>
    </w:p>
    <w:p w14:paraId="04696EE9" w14:textId="77777777" w:rsidR="00871928" w:rsidRPr="0008470D" w:rsidRDefault="00871928" w:rsidP="00871928">
      <w:pPr>
        <w:pStyle w:val="ListParagraph"/>
        <w:rPr>
          <w:rFonts w:ascii="Calibri" w:hAnsi="Calibri" w:cs="Calibri"/>
          <w:spacing w:val="-3"/>
          <w:lang w:val="en-GB"/>
        </w:rPr>
      </w:pPr>
    </w:p>
    <w:p w14:paraId="5BD08B0D" w14:textId="77777777" w:rsidR="00411F63" w:rsidRPr="0008470D" w:rsidRDefault="00411F63" w:rsidP="00FB73D3">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Salaries information specific to </w:t>
      </w:r>
      <w:r w:rsidR="00C760F4" w:rsidRPr="0008470D">
        <w:rPr>
          <w:rFonts w:ascii="Calibri" w:hAnsi="Calibri" w:cs="Calibri"/>
          <w:spacing w:val="-3"/>
          <w:szCs w:val="24"/>
          <w:lang w:val="en-GB"/>
        </w:rPr>
        <w:t>The Help Centre</w:t>
      </w:r>
      <w:r w:rsidRPr="0008470D">
        <w:rPr>
          <w:rFonts w:ascii="Calibri" w:hAnsi="Calibri" w:cs="Calibri"/>
          <w:spacing w:val="-3"/>
          <w:szCs w:val="24"/>
          <w:lang w:val="en-GB"/>
        </w:rPr>
        <w:t xml:space="preserve"> is contained in Appendix A to this Policy and such attachment forms part of this Policy.</w:t>
      </w:r>
    </w:p>
    <w:p w14:paraId="6A736A94" w14:textId="77777777" w:rsidR="00411F63" w:rsidRPr="0008470D" w:rsidRDefault="00411F63" w:rsidP="00606A7D">
      <w:pPr>
        <w:tabs>
          <w:tab w:val="left" w:pos="-720"/>
          <w:tab w:val="left" w:pos="0"/>
        </w:tabs>
        <w:suppressAutoHyphens/>
        <w:ind w:left="720"/>
        <w:jc w:val="both"/>
        <w:rPr>
          <w:rFonts w:ascii="Calibri" w:hAnsi="Calibri" w:cs="Calibri"/>
          <w:spacing w:val="-3"/>
          <w:szCs w:val="24"/>
          <w:lang w:val="en-GB"/>
        </w:rPr>
      </w:pPr>
    </w:p>
    <w:p w14:paraId="68CCAF71" w14:textId="77777777" w:rsidR="00720070" w:rsidRPr="0008470D" w:rsidRDefault="00411F63" w:rsidP="00FA3A67">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Salaries information specific to the Northumberland Community Legal Centre is contained in Appendix B to this Policy and such attachment forms part of this Policy.</w:t>
      </w:r>
    </w:p>
    <w:p w14:paraId="0F736FAD" w14:textId="77777777" w:rsidR="00720070" w:rsidRPr="0008470D" w:rsidRDefault="00720070" w:rsidP="00720070">
      <w:pPr>
        <w:pStyle w:val="ListParagraph"/>
        <w:rPr>
          <w:rFonts w:ascii="Calibri" w:hAnsi="Calibri" w:cs="Calibri"/>
          <w:spacing w:val="-3"/>
          <w:lang w:val="en-GB"/>
        </w:rPr>
      </w:pPr>
    </w:p>
    <w:p w14:paraId="5A8FE95B" w14:textId="32D363AE" w:rsidR="00BB7179" w:rsidRPr="0008470D" w:rsidRDefault="00720070" w:rsidP="00FA3A67">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C</w:t>
      </w:r>
      <w:r w:rsidR="00BB7179" w:rsidRPr="0008470D">
        <w:rPr>
          <w:rFonts w:ascii="Calibri" w:hAnsi="Calibri" w:cs="Calibri"/>
          <w:spacing w:val="-3"/>
          <w:szCs w:val="24"/>
          <w:lang w:val="en-GB"/>
        </w:rPr>
        <w:t>riteria fo</w:t>
      </w:r>
      <w:r w:rsidR="00BB7179" w:rsidRPr="00351BFA">
        <w:rPr>
          <w:rFonts w:ascii="Calibri" w:hAnsi="Calibri" w:cs="Calibri"/>
          <w:spacing w:val="-3"/>
          <w:szCs w:val="24"/>
          <w:lang w:val="en-GB"/>
        </w:rPr>
        <w:t xml:space="preserve">r </w:t>
      </w:r>
      <w:r w:rsidRPr="00351BFA">
        <w:rPr>
          <w:rFonts w:ascii="Calibri" w:hAnsi="Calibri" w:cs="Calibri"/>
          <w:spacing w:val="-3"/>
          <w:szCs w:val="24"/>
          <w:lang w:val="en-GB"/>
        </w:rPr>
        <w:t>starting wage</w:t>
      </w:r>
      <w:r w:rsidR="00BB7179" w:rsidRPr="00351BFA">
        <w:rPr>
          <w:rFonts w:ascii="Calibri" w:hAnsi="Calibri" w:cs="Calibri"/>
          <w:spacing w:val="-3"/>
          <w:szCs w:val="24"/>
          <w:lang w:val="en-GB"/>
        </w:rPr>
        <w:t xml:space="preserve"> </w:t>
      </w:r>
      <w:r w:rsidR="00E16D79" w:rsidRPr="0008470D">
        <w:rPr>
          <w:rFonts w:ascii="Calibri" w:hAnsi="Calibri" w:cs="Calibri"/>
          <w:spacing w:val="-3"/>
          <w:szCs w:val="24"/>
          <w:lang w:val="en-GB"/>
        </w:rPr>
        <w:t>may include:</w:t>
      </w:r>
    </w:p>
    <w:p w14:paraId="5DF83A06" w14:textId="77777777" w:rsidR="00BB7179" w:rsidRPr="0008470D" w:rsidRDefault="00E16D79" w:rsidP="00FB73D3">
      <w:pPr>
        <w:numPr>
          <w:ilvl w:val="1"/>
          <w:numId w:val="26"/>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Education</w:t>
      </w:r>
    </w:p>
    <w:p w14:paraId="16D6DC96" w14:textId="77777777" w:rsidR="00E16D79" w:rsidRPr="0008470D" w:rsidRDefault="00E16D79" w:rsidP="00FB73D3">
      <w:pPr>
        <w:numPr>
          <w:ilvl w:val="1"/>
          <w:numId w:val="26"/>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Experience</w:t>
      </w:r>
    </w:p>
    <w:p w14:paraId="4BD92941" w14:textId="77777777" w:rsidR="00E16D79" w:rsidRPr="0008470D" w:rsidRDefault="00E16D79" w:rsidP="00FB73D3">
      <w:pPr>
        <w:numPr>
          <w:ilvl w:val="1"/>
          <w:numId w:val="26"/>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Qualifications</w:t>
      </w:r>
    </w:p>
    <w:p w14:paraId="65107662" w14:textId="77777777" w:rsidR="00E16D79" w:rsidRPr="0008470D" w:rsidRDefault="00E16D79" w:rsidP="00FB73D3">
      <w:pPr>
        <w:numPr>
          <w:ilvl w:val="1"/>
          <w:numId w:val="26"/>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Availability of funding</w:t>
      </w:r>
    </w:p>
    <w:p w14:paraId="439A6A4A" w14:textId="77777777" w:rsidR="00E16D79" w:rsidRPr="0008470D" w:rsidRDefault="00E16D79" w:rsidP="00FB73D3">
      <w:pPr>
        <w:numPr>
          <w:ilvl w:val="1"/>
          <w:numId w:val="26"/>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Job duties and requirements relative to other jobs in the agency</w:t>
      </w:r>
    </w:p>
    <w:p w14:paraId="15EC66D0" w14:textId="77777777" w:rsidR="00F11689" w:rsidRPr="0008470D" w:rsidRDefault="00F11689" w:rsidP="00F11689">
      <w:pPr>
        <w:pStyle w:val="ListParagraph"/>
        <w:rPr>
          <w:rFonts w:ascii="Calibri" w:hAnsi="Calibri" w:cs="Calibri"/>
          <w:spacing w:val="-3"/>
          <w:lang w:val="en-GB"/>
        </w:rPr>
      </w:pPr>
    </w:p>
    <w:p w14:paraId="2930E972" w14:textId="77777777" w:rsidR="00F11689" w:rsidRPr="0008470D" w:rsidRDefault="00F11689" w:rsidP="00B40BE5">
      <w:pPr>
        <w:numPr>
          <w:ilvl w:val="1"/>
          <w:numId w:val="19"/>
        </w:numPr>
        <w:tabs>
          <w:tab w:val="left" w:pos="-720"/>
          <w:tab w:val="left" w:pos="0"/>
        </w:tabs>
        <w:suppressAutoHyphens/>
        <w:jc w:val="both"/>
        <w:rPr>
          <w:rFonts w:ascii="Calibri" w:hAnsi="Calibri" w:cs="Calibri"/>
          <w:b/>
          <w:spacing w:val="-3"/>
          <w:szCs w:val="24"/>
          <w:lang w:val="en-GB"/>
        </w:rPr>
      </w:pPr>
      <w:r w:rsidRPr="0008470D">
        <w:rPr>
          <w:rFonts w:ascii="Calibri" w:hAnsi="Calibri" w:cs="Calibri"/>
          <w:b/>
          <w:spacing w:val="-3"/>
          <w:szCs w:val="24"/>
          <w:lang w:val="en-GB"/>
        </w:rPr>
        <w:t>Salary Increases</w:t>
      </w:r>
    </w:p>
    <w:p w14:paraId="54787083" w14:textId="77777777" w:rsidR="00F11689" w:rsidRPr="0008470D" w:rsidRDefault="00F11689" w:rsidP="00D74517">
      <w:pPr>
        <w:tabs>
          <w:tab w:val="left" w:pos="-720"/>
          <w:tab w:val="left" w:pos="0"/>
        </w:tabs>
        <w:suppressAutoHyphens/>
        <w:ind w:left="720"/>
        <w:jc w:val="both"/>
        <w:rPr>
          <w:rFonts w:ascii="Calibri" w:hAnsi="Calibri" w:cs="Calibri"/>
          <w:spacing w:val="-3"/>
          <w:szCs w:val="24"/>
          <w:lang w:val="en-GB"/>
        </w:rPr>
      </w:pPr>
      <w:r w:rsidRPr="0008470D">
        <w:rPr>
          <w:rFonts w:ascii="Calibri" w:hAnsi="Calibri" w:cs="Calibri"/>
          <w:spacing w:val="-3"/>
          <w:szCs w:val="24"/>
          <w:lang w:val="en-GB"/>
        </w:rPr>
        <w:t xml:space="preserve">The </w:t>
      </w:r>
      <w:r w:rsidR="001A32FB" w:rsidRPr="0008470D">
        <w:rPr>
          <w:rFonts w:ascii="Calibri" w:hAnsi="Calibri" w:cs="Calibri"/>
          <w:spacing w:val="-3"/>
          <w:szCs w:val="24"/>
          <w:lang w:val="en-GB"/>
        </w:rPr>
        <w:t>H</w:t>
      </w:r>
      <w:r w:rsidRPr="0008470D">
        <w:rPr>
          <w:rFonts w:ascii="Calibri" w:hAnsi="Calibri" w:cs="Calibri"/>
          <w:spacing w:val="-3"/>
          <w:szCs w:val="24"/>
          <w:lang w:val="en-GB"/>
        </w:rPr>
        <w:t xml:space="preserve">elp and Legal Centre </w:t>
      </w:r>
      <w:r w:rsidR="00D74517">
        <w:rPr>
          <w:rFonts w:ascii="Calibri" w:hAnsi="Calibri" w:cs="Calibri"/>
          <w:spacing w:val="-3"/>
          <w:szCs w:val="24"/>
          <w:lang w:val="en-GB"/>
        </w:rPr>
        <w:t>of N</w:t>
      </w:r>
      <w:r w:rsidR="001A32FB" w:rsidRPr="0008470D">
        <w:rPr>
          <w:rFonts w:ascii="Calibri" w:hAnsi="Calibri" w:cs="Calibri"/>
          <w:spacing w:val="-3"/>
          <w:szCs w:val="24"/>
          <w:lang w:val="en-GB"/>
        </w:rPr>
        <w:t xml:space="preserve">orthumberland </w:t>
      </w:r>
      <w:r w:rsidRPr="0008470D">
        <w:rPr>
          <w:rFonts w:ascii="Calibri" w:hAnsi="Calibri" w:cs="Calibri"/>
          <w:spacing w:val="-3"/>
          <w:szCs w:val="24"/>
          <w:lang w:val="en-GB"/>
        </w:rPr>
        <w:t xml:space="preserve">is committed to determining and applying salary increases using a fair and consistent process and established criteria.  Salary increases, when </w:t>
      </w:r>
      <w:r w:rsidRPr="0008470D">
        <w:rPr>
          <w:rFonts w:ascii="Calibri" w:hAnsi="Calibri" w:cs="Calibri"/>
          <w:spacing w:val="-3"/>
          <w:szCs w:val="24"/>
          <w:lang w:val="en-GB"/>
        </w:rPr>
        <w:lastRenderedPageBreak/>
        <w:t>implemented, will take effect on the first day of the pay period of each new fiscal year and will be prorated for employees of less than 12 months who have completed their probationary period.</w:t>
      </w:r>
    </w:p>
    <w:p w14:paraId="2B8130FA" w14:textId="77777777" w:rsidR="001A32FB" w:rsidRPr="0008470D" w:rsidRDefault="001A32FB" w:rsidP="00F11689">
      <w:pPr>
        <w:tabs>
          <w:tab w:val="left" w:pos="-720"/>
          <w:tab w:val="left" w:pos="0"/>
        </w:tabs>
        <w:suppressAutoHyphens/>
        <w:jc w:val="both"/>
        <w:rPr>
          <w:rFonts w:ascii="Calibri" w:hAnsi="Calibri" w:cs="Calibri"/>
          <w:spacing w:val="-3"/>
          <w:szCs w:val="24"/>
          <w:lang w:val="en-GB"/>
        </w:rPr>
      </w:pPr>
    </w:p>
    <w:p w14:paraId="1640A311" w14:textId="77777777" w:rsidR="00F11689" w:rsidRPr="0008470D" w:rsidRDefault="00F11689" w:rsidP="00FB73D3">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Timing of Salary Review</w:t>
      </w:r>
    </w:p>
    <w:p w14:paraId="48BC7826" w14:textId="77777777" w:rsidR="00F11689" w:rsidRPr="0008470D" w:rsidRDefault="00F11689" w:rsidP="00FB73D3">
      <w:pPr>
        <w:numPr>
          <w:ilvl w:val="0"/>
          <w:numId w:val="23"/>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Salary reviews for full-time salaried or hourly positions are conducted annually prior to the end of the fiscal year (March 31).  </w:t>
      </w:r>
    </w:p>
    <w:p w14:paraId="015A33C2" w14:textId="77777777" w:rsidR="00F11689" w:rsidRPr="0008470D" w:rsidRDefault="00F11689" w:rsidP="00FB73D3">
      <w:pPr>
        <w:numPr>
          <w:ilvl w:val="0"/>
          <w:numId w:val="23"/>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Hourly wages of employees working for specific programs are reviewed relative to the funding package supporting the position.</w:t>
      </w:r>
    </w:p>
    <w:p w14:paraId="7C8046CE" w14:textId="77777777" w:rsidR="001A32FB" w:rsidRPr="0008470D" w:rsidRDefault="001A32FB" w:rsidP="001A32FB">
      <w:pPr>
        <w:tabs>
          <w:tab w:val="left" w:pos="-720"/>
          <w:tab w:val="left" w:pos="0"/>
        </w:tabs>
        <w:suppressAutoHyphens/>
        <w:ind w:left="1440"/>
        <w:jc w:val="both"/>
        <w:rPr>
          <w:rFonts w:ascii="Calibri" w:hAnsi="Calibri" w:cs="Calibri"/>
          <w:spacing w:val="-3"/>
          <w:szCs w:val="24"/>
          <w:lang w:val="en-GB"/>
        </w:rPr>
      </w:pPr>
    </w:p>
    <w:p w14:paraId="602948EB" w14:textId="77777777" w:rsidR="00F11689" w:rsidRPr="0008470D" w:rsidRDefault="00F11689" w:rsidP="00FB73D3">
      <w:pPr>
        <w:numPr>
          <w:ilvl w:val="1"/>
          <w:numId w:val="19"/>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Criteria for Increase in Base Salary</w:t>
      </w:r>
    </w:p>
    <w:p w14:paraId="2ADF3CF5" w14:textId="77777777" w:rsidR="00F11689" w:rsidRPr="0008470D" w:rsidRDefault="00F11689" w:rsidP="00F11689">
      <w:pPr>
        <w:tabs>
          <w:tab w:val="left" w:pos="-720"/>
          <w:tab w:val="left" w:pos="0"/>
        </w:tabs>
        <w:suppressAutoHyphens/>
        <w:ind w:left="720"/>
        <w:jc w:val="both"/>
        <w:rPr>
          <w:rFonts w:ascii="Calibri" w:hAnsi="Calibri" w:cs="Calibri"/>
          <w:spacing w:val="-3"/>
          <w:szCs w:val="24"/>
          <w:lang w:val="en-GB"/>
        </w:rPr>
      </w:pPr>
      <w:r w:rsidRPr="0008470D">
        <w:rPr>
          <w:rFonts w:ascii="Calibri" w:hAnsi="Calibri" w:cs="Calibri"/>
          <w:spacing w:val="-3"/>
          <w:szCs w:val="24"/>
          <w:lang w:val="en-GB"/>
        </w:rPr>
        <w:t xml:space="preserve">In order to maintain </w:t>
      </w:r>
      <w:r w:rsidR="00B40BE5">
        <w:rPr>
          <w:rFonts w:ascii="Calibri" w:hAnsi="Calibri" w:cs="Calibri"/>
          <w:spacing w:val="-3"/>
          <w:szCs w:val="24"/>
          <w:lang w:val="en-GB"/>
        </w:rPr>
        <w:t>THLCN</w:t>
      </w:r>
      <w:r w:rsidRPr="0008470D">
        <w:rPr>
          <w:rFonts w:ascii="Calibri" w:hAnsi="Calibri" w:cs="Calibri"/>
          <w:spacing w:val="-3"/>
          <w:szCs w:val="24"/>
          <w:lang w:val="en-GB"/>
        </w:rPr>
        <w:t xml:space="preserve"> commitment to providing a living wage, wherever possible salary base increases will be based on criteria such as, but not limited to:</w:t>
      </w:r>
    </w:p>
    <w:p w14:paraId="513257D2" w14:textId="77777777" w:rsidR="001A32FB" w:rsidRPr="0008470D" w:rsidRDefault="00F11689" w:rsidP="00FB73D3">
      <w:pPr>
        <w:numPr>
          <w:ilvl w:val="0"/>
          <w:numId w:val="24"/>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Internal equity </w:t>
      </w:r>
      <w:r w:rsidR="00F1733D" w:rsidRPr="0008470D">
        <w:rPr>
          <w:rFonts w:ascii="Calibri" w:hAnsi="Calibri" w:cs="Calibri"/>
          <w:spacing w:val="-3"/>
          <w:szCs w:val="24"/>
          <w:lang w:val="en-GB"/>
        </w:rPr>
        <w:t>within each agency</w:t>
      </w:r>
    </w:p>
    <w:p w14:paraId="136004CF" w14:textId="77777777" w:rsidR="00F11689" w:rsidRPr="0008470D" w:rsidRDefault="00F11689" w:rsidP="00FB73D3">
      <w:pPr>
        <w:numPr>
          <w:ilvl w:val="0"/>
          <w:numId w:val="24"/>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Cost of living/living wage</w:t>
      </w:r>
    </w:p>
    <w:p w14:paraId="65A533CB" w14:textId="77777777" w:rsidR="00F11689" w:rsidRPr="0008470D" w:rsidRDefault="00720070" w:rsidP="00FB73D3">
      <w:pPr>
        <w:numPr>
          <w:ilvl w:val="0"/>
          <w:numId w:val="24"/>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Market </w:t>
      </w:r>
      <w:proofErr w:type="spellStart"/>
      <w:r w:rsidRPr="0008470D">
        <w:rPr>
          <w:rFonts w:ascii="Calibri" w:hAnsi="Calibri" w:cs="Calibri"/>
          <w:spacing w:val="-3"/>
          <w:szCs w:val="24"/>
          <w:lang w:val="en-GB"/>
        </w:rPr>
        <w:t>comparables</w:t>
      </w:r>
      <w:proofErr w:type="spellEnd"/>
    </w:p>
    <w:p w14:paraId="0DC0CE3D" w14:textId="77777777" w:rsidR="001A32FB" w:rsidRDefault="001A32FB" w:rsidP="001A32FB">
      <w:pPr>
        <w:tabs>
          <w:tab w:val="left" w:pos="-720"/>
          <w:tab w:val="left" w:pos="0"/>
        </w:tabs>
        <w:suppressAutoHyphens/>
        <w:ind w:left="1440"/>
        <w:jc w:val="both"/>
        <w:rPr>
          <w:rFonts w:ascii="Calibri" w:hAnsi="Calibri" w:cs="Calibri"/>
          <w:spacing w:val="-3"/>
          <w:szCs w:val="24"/>
          <w:highlight w:val="yellow"/>
          <w:lang w:val="en-GB"/>
        </w:rPr>
      </w:pPr>
    </w:p>
    <w:p w14:paraId="38B4A552" w14:textId="77777777" w:rsidR="00F11689" w:rsidRPr="0008470D" w:rsidRDefault="00B40BE5" w:rsidP="00D74517">
      <w:pPr>
        <w:tabs>
          <w:tab w:val="left" w:pos="-720"/>
          <w:tab w:val="left" w:pos="0"/>
        </w:tabs>
        <w:suppressAutoHyphens/>
        <w:ind w:left="720" w:hanging="720"/>
        <w:jc w:val="both"/>
        <w:rPr>
          <w:rFonts w:ascii="Calibri" w:hAnsi="Calibri" w:cs="Calibri"/>
          <w:spacing w:val="-3"/>
          <w:szCs w:val="24"/>
          <w:lang w:val="en-GB"/>
        </w:rPr>
      </w:pPr>
      <w:r>
        <w:rPr>
          <w:rFonts w:ascii="Calibri" w:hAnsi="Calibri" w:cs="Calibri"/>
          <w:spacing w:val="-3"/>
          <w:szCs w:val="24"/>
          <w:lang w:val="en-GB"/>
        </w:rPr>
        <w:t>1.10</w:t>
      </w:r>
      <w:r w:rsidR="00F11689" w:rsidRPr="0008470D">
        <w:rPr>
          <w:rFonts w:ascii="Calibri" w:hAnsi="Calibri" w:cs="Calibri"/>
          <w:spacing w:val="-3"/>
          <w:szCs w:val="24"/>
          <w:lang w:val="en-GB"/>
        </w:rPr>
        <w:tab/>
        <w:t>Criteria for One-Time Payments</w:t>
      </w:r>
      <w:r w:rsidR="00EE150E" w:rsidRPr="0008470D">
        <w:rPr>
          <w:rFonts w:ascii="Calibri" w:hAnsi="Calibri" w:cs="Calibri"/>
          <w:spacing w:val="-3"/>
          <w:szCs w:val="24"/>
          <w:lang w:val="en-GB"/>
        </w:rPr>
        <w:t xml:space="preserve"> – From time to time, the Board of Directors may choose to issue a one-time, non-precedential, bonus gratuity payment to a staff member.  Factors may include:</w:t>
      </w:r>
    </w:p>
    <w:p w14:paraId="0537063F" w14:textId="77777777" w:rsidR="00092678" w:rsidRPr="0008470D" w:rsidRDefault="00A062FD" w:rsidP="00FB73D3">
      <w:pPr>
        <w:widowControl/>
        <w:numPr>
          <w:ilvl w:val="0"/>
          <w:numId w:val="27"/>
        </w:numPr>
        <w:rPr>
          <w:rFonts w:ascii="Calibri" w:hAnsi="Calibri" w:cs="Arial"/>
          <w:snapToGrid/>
          <w:szCs w:val="24"/>
          <w:lang w:val="en-CA" w:eastAsia="en-CA"/>
        </w:rPr>
      </w:pPr>
      <w:r w:rsidRPr="0008470D">
        <w:rPr>
          <w:rFonts w:ascii="Calibri" w:hAnsi="Calibri" w:cs="Arial"/>
          <w:snapToGrid/>
          <w:szCs w:val="24"/>
          <w:lang w:val="en-CA" w:eastAsia="en-CA"/>
        </w:rPr>
        <w:t>A</w:t>
      </w:r>
      <w:r w:rsidR="00092678" w:rsidRPr="0008470D">
        <w:rPr>
          <w:rFonts w:ascii="Calibri" w:hAnsi="Calibri" w:cs="Arial"/>
          <w:snapToGrid/>
          <w:szCs w:val="24"/>
          <w:lang w:val="en-CA" w:eastAsia="en-CA"/>
        </w:rPr>
        <w:t xml:space="preserve"> significant contribution </w:t>
      </w:r>
      <w:r w:rsidRPr="0008470D">
        <w:rPr>
          <w:rFonts w:ascii="Calibri" w:hAnsi="Calibri" w:cs="Arial"/>
          <w:snapToGrid/>
          <w:szCs w:val="24"/>
          <w:lang w:val="en-CA" w:eastAsia="en-CA"/>
        </w:rPr>
        <w:t xml:space="preserve">by staff </w:t>
      </w:r>
      <w:r w:rsidR="00092678" w:rsidRPr="0008470D">
        <w:rPr>
          <w:rFonts w:ascii="Calibri" w:hAnsi="Calibri" w:cs="Arial"/>
          <w:snapToGrid/>
          <w:szCs w:val="24"/>
          <w:lang w:val="en-CA" w:eastAsia="en-CA"/>
        </w:rPr>
        <w:t>that substantially benefits the agency</w:t>
      </w:r>
      <w:r w:rsidR="00EE150E" w:rsidRPr="0008470D">
        <w:rPr>
          <w:rFonts w:ascii="Calibri" w:hAnsi="Calibri" w:cs="Arial"/>
          <w:snapToGrid/>
          <w:szCs w:val="24"/>
          <w:lang w:val="en-CA" w:eastAsia="en-CA"/>
        </w:rPr>
        <w:t xml:space="preserve"> or its clients </w:t>
      </w:r>
    </w:p>
    <w:p w14:paraId="2AF74EFE" w14:textId="77777777" w:rsidR="00FF1DF4" w:rsidRPr="0008470D" w:rsidRDefault="00A062FD" w:rsidP="00FB73D3">
      <w:pPr>
        <w:widowControl/>
        <w:numPr>
          <w:ilvl w:val="0"/>
          <w:numId w:val="27"/>
        </w:numPr>
        <w:rPr>
          <w:rFonts w:ascii="Calibri" w:hAnsi="Calibri" w:cs="Arial"/>
          <w:snapToGrid/>
          <w:szCs w:val="24"/>
          <w:lang w:val="en-CA" w:eastAsia="en-CA"/>
        </w:rPr>
      </w:pPr>
      <w:r w:rsidRPr="0008470D">
        <w:rPr>
          <w:rFonts w:ascii="Calibri" w:hAnsi="Calibri" w:cs="Arial"/>
          <w:snapToGrid/>
          <w:szCs w:val="24"/>
          <w:lang w:val="en-CA" w:eastAsia="en-CA"/>
        </w:rPr>
        <w:t>Staff p</w:t>
      </w:r>
      <w:r w:rsidR="00FF1DF4" w:rsidRPr="0008470D">
        <w:rPr>
          <w:rFonts w:ascii="Calibri" w:hAnsi="Calibri" w:cs="Arial"/>
          <w:snapToGrid/>
          <w:szCs w:val="24"/>
          <w:lang w:val="en-CA" w:eastAsia="en-CA"/>
        </w:rPr>
        <w:t>erforming addition</w:t>
      </w:r>
      <w:r w:rsidR="00EE150E" w:rsidRPr="0008470D">
        <w:rPr>
          <w:rFonts w:ascii="Calibri" w:hAnsi="Calibri" w:cs="Arial"/>
          <w:snapToGrid/>
          <w:szCs w:val="24"/>
          <w:lang w:val="en-CA" w:eastAsia="en-CA"/>
        </w:rPr>
        <w:t>al duties from what is expected</w:t>
      </w:r>
    </w:p>
    <w:p w14:paraId="6C9E3146" w14:textId="77777777" w:rsidR="00F11689" w:rsidRPr="00BB7179" w:rsidRDefault="00F11689" w:rsidP="00FF1DF4">
      <w:pPr>
        <w:tabs>
          <w:tab w:val="left" w:pos="-720"/>
          <w:tab w:val="left" w:pos="0"/>
        </w:tabs>
        <w:suppressAutoHyphens/>
        <w:ind w:left="1440"/>
        <w:jc w:val="both"/>
        <w:rPr>
          <w:rFonts w:ascii="Calibri" w:hAnsi="Calibri" w:cs="Calibri"/>
          <w:b/>
          <w:spacing w:val="-3"/>
          <w:szCs w:val="24"/>
          <w:highlight w:val="yellow"/>
          <w:lang w:val="en-GB"/>
        </w:rPr>
      </w:pPr>
    </w:p>
    <w:p w14:paraId="0BD543D1" w14:textId="77777777" w:rsidR="00D52511" w:rsidRPr="00925E52" w:rsidRDefault="00D52511" w:rsidP="00606A7D">
      <w:pPr>
        <w:tabs>
          <w:tab w:val="left" w:pos="-720"/>
        </w:tabs>
        <w:suppressAutoHyphens/>
        <w:jc w:val="both"/>
        <w:rPr>
          <w:rFonts w:ascii="Calibri" w:hAnsi="Calibri" w:cs="Calibri"/>
          <w:b/>
          <w:spacing w:val="-3"/>
          <w:szCs w:val="24"/>
          <w:lang w:val="en-GB"/>
        </w:rPr>
      </w:pPr>
    </w:p>
    <w:p w14:paraId="0F97664C"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2.</w:t>
      </w:r>
      <w:r w:rsidRPr="00925E52">
        <w:rPr>
          <w:rFonts w:ascii="Calibri" w:hAnsi="Calibri" w:cs="Calibri"/>
          <w:b/>
          <w:spacing w:val="-3"/>
          <w:szCs w:val="24"/>
          <w:lang w:val="en-GB"/>
        </w:rPr>
        <w:tab/>
        <w:t>BENEFITS</w:t>
      </w:r>
    </w:p>
    <w:p w14:paraId="3E3C1C05" w14:textId="77777777" w:rsidR="00411F63" w:rsidRPr="00925E52" w:rsidRDefault="00411F63" w:rsidP="00FB73D3">
      <w:pPr>
        <w:numPr>
          <w:ilvl w:val="2"/>
          <w:numId w:val="10"/>
        </w:num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Benefits information specific to </w:t>
      </w:r>
      <w:r w:rsidR="00C760F4">
        <w:rPr>
          <w:rFonts w:ascii="Calibri" w:hAnsi="Calibri" w:cs="Calibri"/>
          <w:spacing w:val="-3"/>
          <w:szCs w:val="24"/>
          <w:lang w:val="en-GB"/>
        </w:rPr>
        <w:t>The Help Centre</w:t>
      </w:r>
      <w:r w:rsidRPr="00925E52">
        <w:rPr>
          <w:rFonts w:ascii="Calibri" w:hAnsi="Calibri" w:cs="Calibri"/>
          <w:spacing w:val="-3"/>
          <w:szCs w:val="24"/>
          <w:lang w:val="en-GB"/>
        </w:rPr>
        <w:t xml:space="preserve"> is contained in Appendix A to this Policy and such attachment forms part of this Policy.</w:t>
      </w:r>
    </w:p>
    <w:p w14:paraId="230BBE51" w14:textId="77777777" w:rsidR="00411F63" w:rsidRPr="00925E52" w:rsidRDefault="00411F63" w:rsidP="00606A7D">
      <w:pPr>
        <w:tabs>
          <w:tab w:val="left" w:pos="-720"/>
          <w:tab w:val="left" w:pos="0"/>
        </w:tabs>
        <w:suppressAutoHyphens/>
        <w:ind w:left="720"/>
        <w:jc w:val="both"/>
        <w:rPr>
          <w:rFonts w:ascii="Calibri" w:hAnsi="Calibri" w:cs="Calibri"/>
          <w:spacing w:val="-3"/>
          <w:szCs w:val="24"/>
          <w:lang w:val="en-GB"/>
        </w:rPr>
      </w:pPr>
    </w:p>
    <w:p w14:paraId="1490DC61" w14:textId="77777777" w:rsidR="00411F63" w:rsidRPr="00925E52" w:rsidRDefault="00411F63" w:rsidP="00D74517">
      <w:pPr>
        <w:numPr>
          <w:ilvl w:val="2"/>
          <w:numId w:val="10"/>
        </w:num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Benefits information specific to the Northumberland Community Legal Centre is contained in </w:t>
      </w:r>
      <w:r w:rsidR="0006724B" w:rsidRPr="00925E52">
        <w:rPr>
          <w:rFonts w:ascii="Calibri" w:hAnsi="Calibri" w:cs="Calibri"/>
          <w:spacing w:val="-3"/>
          <w:szCs w:val="24"/>
          <w:lang w:val="en-GB"/>
        </w:rPr>
        <w:t xml:space="preserve">       </w:t>
      </w:r>
      <w:r w:rsidR="00E43F3B" w:rsidRPr="00925E52">
        <w:rPr>
          <w:rFonts w:ascii="Calibri" w:hAnsi="Calibri" w:cs="Calibri"/>
          <w:spacing w:val="-3"/>
          <w:szCs w:val="24"/>
          <w:lang w:val="en-GB"/>
        </w:rPr>
        <w:t xml:space="preserve">     </w:t>
      </w:r>
      <w:r w:rsidRPr="00925E52">
        <w:rPr>
          <w:rFonts w:ascii="Calibri" w:hAnsi="Calibri" w:cs="Calibri"/>
          <w:spacing w:val="-3"/>
          <w:szCs w:val="24"/>
          <w:lang w:val="en-GB"/>
        </w:rPr>
        <w:t>Appendix B to this Policy and such attachment forms part of this Policy.</w:t>
      </w:r>
    </w:p>
    <w:p w14:paraId="14633C80" w14:textId="77777777" w:rsidR="00411F63" w:rsidRPr="00925E52" w:rsidRDefault="00D74517" w:rsidP="00606A7D">
      <w:pPr>
        <w:tabs>
          <w:tab w:val="left" w:pos="-720"/>
          <w:tab w:val="left" w:pos="0"/>
        </w:tabs>
        <w:suppressAutoHyphens/>
        <w:ind w:left="720"/>
        <w:jc w:val="both"/>
        <w:rPr>
          <w:rFonts w:ascii="Calibri" w:hAnsi="Calibri" w:cs="Calibri"/>
          <w:spacing w:val="-3"/>
          <w:szCs w:val="24"/>
          <w:lang w:val="en-GB"/>
        </w:rPr>
      </w:pPr>
      <w:r>
        <w:rPr>
          <w:rFonts w:ascii="Calibri" w:hAnsi="Calibri" w:cs="Calibri"/>
          <w:spacing w:val="-3"/>
          <w:szCs w:val="24"/>
          <w:lang w:val="en-GB"/>
        </w:rPr>
        <w:tab/>
      </w:r>
    </w:p>
    <w:p w14:paraId="3E14A403" w14:textId="77777777" w:rsidR="00606A7D" w:rsidRPr="00925E52" w:rsidRDefault="00606A7D" w:rsidP="00606A7D">
      <w:pPr>
        <w:tabs>
          <w:tab w:val="left" w:pos="-720"/>
          <w:tab w:val="left" w:pos="0"/>
        </w:tabs>
        <w:suppressAutoHyphens/>
        <w:ind w:left="720"/>
        <w:jc w:val="both"/>
        <w:rPr>
          <w:rFonts w:ascii="Calibri" w:hAnsi="Calibri" w:cs="Calibri"/>
          <w:spacing w:val="-3"/>
          <w:szCs w:val="24"/>
          <w:lang w:val="en-GB"/>
        </w:rPr>
      </w:pPr>
    </w:p>
    <w:p w14:paraId="38E4D2B1"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3.</w:t>
      </w:r>
      <w:r w:rsidRPr="00925E52">
        <w:rPr>
          <w:rFonts w:ascii="Calibri" w:hAnsi="Calibri" w:cs="Calibri"/>
          <w:b/>
          <w:spacing w:val="-3"/>
          <w:szCs w:val="24"/>
          <w:lang w:val="en-GB"/>
        </w:rPr>
        <w:tab/>
        <w:t>HOURS AND OVERTIME</w:t>
      </w:r>
    </w:p>
    <w:p w14:paraId="3D73B4B5"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3.01</w:t>
      </w:r>
      <w:r w:rsidRPr="00925E52">
        <w:rPr>
          <w:rFonts w:ascii="Calibri" w:hAnsi="Calibri" w:cs="Calibri"/>
          <w:spacing w:val="-3"/>
          <w:szCs w:val="24"/>
          <w:lang w:val="en-GB"/>
        </w:rPr>
        <w:tab/>
        <w:t>The normal office hours will be 9:00 a.m. to 5:00 p.m., Monday to Friday.</w:t>
      </w:r>
      <w:r w:rsidR="00CE4DF7" w:rsidRPr="00925E52">
        <w:rPr>
          <w:rFonts w:ascii="Calibri" w:hAnsi="Calibri" w:cs="Calibri"/>
          <w:spacing w:val="-3"/>
          <w:szCs w:val="24"/>
          <w:lang w:val="en-GB"/>
        </w:rPr>
        <w:t xml:space="preserve">  </w:t>
      </w:r>
      <w:r w:rsidR="00D90BAB" w:rsidRPr="00925E52">
        <w:rPr>
          <w:rFonts w:ascii="Calibri" w:hAnsi="Calibri" w:cs="Calibri"/>
          <w:spacing w:val="-3"/>
          <w:szCs w:val="24"/>
          <w:lang w:val="en-GB"/>
        </w:rPr>
        <w:t>However, t</w:t>
      </w:r>
      <w:r w:rsidR="00CE4DF7" w:rsidRPr="00925E52">
        <w:rPr>
          <w:rFonts w:ascii="Calibri" w:hAnsi="Calibri" w:cs="Calibri"/>
          <w:spacing w:val="-3"/>
          <w:szCs w:val="24"/>
          <w:lang w:val="en-GB"/>
        </w:rPr>
        <w:t xml:space="preserve">he office </w:t>
      </w:r>
      <w:r w:rsidR="00D90BAB" w:rsidRPr="00925E52">
        <w:rPr>
          <w:rFonts w:ascii="Calibri" w:hAnsi="Calibri" w:cs="Calibri"/>
          <w:spacing w:val="-3"/>
          <w:szCs w:val="24"/>
          <w:lang w:val="en-GB"/>
        </w:rPr>
        <w:t>may</w:t>
      </w:r>
      <w:r w:rsidR="00CE4DF7" w:rsidRPr="00925E52">
        <w:rPr>
          <w:rFonts w:ascii="Calibri" w:hAnsi="Calibri" w:cs="Calibri"/>
          <w:spacing w:val="-3"/>
          <w:szCs w:val="24"/>
          <w:lang w:val="en-GB"/>
        </w:rPr>
        <w:t xml:space="preserve"> be closed to the public </w:t>
      </w:r>
      <w:r w:rsidR="00D90BAB" w:rsidRPr="00925E52">
        <w:rPr>
          <w:rFonts w:ascii="Calibri" w:hAnsi="Calibri" w:cs="Calibri"/>
          <w:spacing w:val="-3"/>
          <w:szCs w:val="24"/>
          <w:lang w:val="en-GB"/>
        </w:rPr>
        <w:t xml:space="preserve">for a portion of </w:t>
      </w:r>
      <w:r w:rsidR="00CE4DF7" w:rsidRPr="00925E52">
        <w:rPr>
          <w:rFonts w:ascii="Calibri" w:hAnsi="Calibri" w:cs="Calibri"/>
          <w:spacing w:val="-3"/>
          <w:szCs w:val="24"/>
          <w:lang w:val="en-GB"/>
        </w:rPr>
        <w:t xml:space="preserve">these hours </w:t>
      </w:r>
      <w:r w:rsidR="00D90BAB" w:rsidRPr="00925E52">
        <w:rPr>
          <w:rFonts w:ascii="Calibri" w:hAnsi="Calibri" w:cs="Calibri"/>
          <w:spacing w:val="-3"/>
          <w:szCs w:val="24"/>
          <w:lang w:val="en-GB"/>
        </w:rPr>
        <w:t>(</w:t>
      </w:r>
      <w:proofErr w:type="spellStart"/>
      <w:r w:rsidR="00D90BAB" w:rsidRPr="00925E52">
        <w:rPr>
          <w:rFonts w:ascii="Calibri" w:hAnsi="Calibri" w:cs="Calibri"/>
          <w:spacing w:val="-3"/>
          <w:szCs w:val="24"/>
          <w:lang w:val="en-GB"/>
        </w:rPr>
        <w:t>eg</w:t>
      </w:r>
      <w:proofErr w:type="spellEnd"/>
      <w:r w:rsidR="00D90BAB" w:rsidRPr="00925E52">
        <w:rPr>
          <w:rFonts w:ascii="Calibri" w:hAnsi="Calibri" w:cs="Calibri"/>
          <w:spacing w:val="-3"/>
          <w:szCs w:val="24"/>
          <w:lang w:val="en-GB"/>
        </w:rPr>
        <w:t>.</w:t>
      </w:r>
      <w:r w:rsidR="00CE4DF7" w:rsidRPr="00925E52">
        <w:rPr>
          <w:rFonts w:ascii="Calibri" w:hAnsi="Calibri" w:cs="Calibri"/>
          <w:spacing w:val="-3"/>
          <w:szCs w:val="24"/>
          <w:lang w:val="en-GB"/>
        </w:rPr>
        <w:t xml:space="preserve"> </w:t>
      </w:r>
      <w:r w:rsidR="00D90BAB" w:rsidRPr="00925E52">
        <w:rPr>
          <w:rFonts w:ascii="Calibri" w:hAnsi="Calibri" w:cs="Calibri"/>
          <w:spacing w:val="-3"/>
          <w:szCs w:val="24"/>
          <w:lang w:val="en-GB"/>
        </w:rPr>
        <w:t xml:space="preserve">closed for </w:t>
      </w:r>
      <w:r w:rsidR="00CE4DF7" w:rsidRPr="00925E52">
        <w:rPr>
          <w:rFonts w:ascii="Calibri" w:hAnsi="Calibri" w:cs="Calibri"/>
          <w:spacing w:val="-3"/>
          <w:szCs w:val="24"/>
          <w:lang w:val="en-GB"/>
        </w:rPr>
        <w:t xml:space="preserve">part </w:t>
      </w:r>
      <w:r w:rsidR="00D90BAB" w:rsidRPr="00925E52">
        <w:rPr>
          <w:rFonts w:ascii="Calibri" w:hAnsi="Calibri" w:cs="Calibri"/>
          <w:spacing w:val="-3"/>
          <w:szCs w:val="24"/>
          <w:lang w:val="en-GB"/>
        </w:rPr>
        <w:t xml:space="preserve">of an </w:t>
      </w:r>
      <w:r w:rsidR="00CE4DF7" w:rsidRPr="00925E52">
        <w:rPr>
          <w:rFonts w:ascii="Calibri" w:hAnsi="Calibri" w:cs="Calibri"/>
          <w:spacing w:val="-3"/>
          <w:szCs w:val="24"/>
          <w:lang w:val="en-GB"/>
        </w:rPr>
        <w:t>afternoon once per week</w:t>
      </w:r>
      <w:r w:rsidR="00D90BAB" w:rsidRPr="00925E52">
        <w:rPr>
          <w:rFonts w:ascii="Calibri" w:hAnsi="Calibri" w:cs="Calibri"/>
          <w:spacing w:val="-3"/>
          <w:szCs w:val="24"/>
          <w:lang w:val="en-GB"/>
        </w:rPr>
        <w:t>)</w:t>
      </w:r>
      <w:r w:rsidR="00CE4DF7" w:rsidRPr="00925E52">
        <w:rPr>
          <w:rFonts w:ascii="Calibri" w:hAnsi="Calibri" w:cs="Calibri"/>
          <w:spacing w:val="-3"/>
          <w:szCs w:val="24"/>
          <w:lang w:val="en-GB"/>
        </w:rPr>
        <w:t xml:space="preserve">, as long as the </w:t>
      </w:r>
      <w:r w:rsidR="001B5029" w:rsidRPr="00925E52">
        <w:rPr>
          <w:rFonts w:ascii="Calibri" w:hAnsi="Calibri" w:cs="Calibri"/>
          <w:spacing w:val="-3"/>
          <w:szCs w:val="24"/>
          <w:lang w:val="en-GB"/>
        </w:rPr>
        <w:t>office</w:t>
      </w:r>
      <w:r w:rsidR="00CE4DF7" w:rsidRPr="00925E52">
        <w:rPr>
          <w:rFonts w:ascii="Calibri" w:hAnsi="Calibri" w:cs="Calibri"/>
          <w:spacing w:val="-3"/>
          <w:szCs w:val="24"/>
          <w:lang w:val="en-GB"/>
        </w:rPr>
        <w:t xml:space="preserve"> is open to the public </w:t>
      </w:r>
      <w:r w:rsidR="00D90BAB" w:rsidRPr="00925E52">
        <w:rPr>
          <w:rFonts w:ascii="Calibri" w:hAnsi="Calibri" w:cs="Calibri"/>
          <w:spacing w:val="-3"/>
          <w:szCs w:val="24"/>
          <w:lang w:val="en-GB"/>
        </w:rPr>
        <w:t xml:space="preserve">for at least </w:t>
      </w:r>
      <w:r w:rsidR="00CE4DF7" w:rsidRPr="00925E52">
        <w:rPr>
          <w:rFonts w:ascii="Calibri" w:hAnsi="Calibri" w:cs="Calibri"/>
          <w:spacing w:val="-3"/>
          <w:szCs w:val="24"/>
          <w:lang w:val="en-GB"/>
        </w:rPr>
        <w:t>35 hours per week</w:t>
      </w:r>
      <w:r w:rsidR="00D90BAB" w:rsidRPr="00925E52">
        <w:rPr>
          <w:rFonts w:ascii="Calibri" w:hAnsi="Calibri" w:cs="Calibri"/>
          <w:spacing w:val="-3"/>
          <w:szCs w:val="24"/>
          <w:lang w:val="en-GB"/>
        </w:rPr>
        <w:t xml:space="preserve"> in total</w:t>
      </w:r>
      <w:r w:rsidR="00CE4DF7" w:rsidRPr="00925E52">
        <w:rPr>
          <w:rFonts w:ascii="Calibri" w:hAnsi="Calibri" w:cs="Calibri"/>
          <w:spacing w:val="-3"/>
          <w:szCs w:val="24"/>
          <w:lang w:val="en-GB"/>
        </w:rPr>
        <w:t xml:space="preserve">.  The </w:t>
      </w:r>
      <w:r w:rsidR="00CC358F" w:rsidRPr="00925E52">
        <w:rPr>
          <w:rFonts w:ascii="Calibri" w:hAnsi="Calibri" w:cs="Calibri"/>
          <w:spacing w:val="-3"/>
          <w:szCs w:val="24"/>
          <w:lang w:val="en-GB"/>
        </w:rPr>
        <w:t>Executive</w:t>
      </w:r>
      <w:r w:rsidR="00CE4DF7"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008462BC" w:rsidRPr="00925E52">
        <w:rPr>
          <w:rFonts w:ascii="Calibri" w:hAnsi="Calibri" w:cs="Calibri"/>
          <w:spacing w:val="-3"/>
          <w:szCs w:val="24"/>
          <w:lang w:val="en-GB"/>
        </w:rPr>
        <w:t>s</w:t>
      </w:r>
      <w:r w:rsidR="00CE4DF7" w:rsidRPr="00925E52">
        <w:rPr>
          <w:rFonts w:ascii="Calibri" w:hAnsi="Calibri" w:cs="Calibri"/>
          <w:spacing w:val="-3"/>
          <w:szCs w:val="24"/>
          <w:lang w:val="en-GB"/>
        </w:rPr>
        <w:t xml:space="preserve"> also ha</w:t>
      </w:r>
      <w:r w:rsidR="001B5029" w:rsidRPr="00925E52">
        <w:rPr>
          <w:rFonts w:ascii="Calibri" w:hAnsi="Calibri" w:cs="Calibri"/>
          <w:spacing w:val="-3"/>
          <w:szCs w:val="24"/>
          <w:lang w:val="en-GB"/>
        </w:rPr>
        <w:t>ve</w:t>
      </w:r>
      <w:r w:rsidR="00CE4DF7" w:rsidRPr="00925E52">
        <w:rPr>
          <w:rFonts w:ascii="Calibri" w:hAnsi="Calibri" w:cs="Calibri"/>
          <w:spacing w:val="-3"/>
          <w:szCs w:val="24"/>
          <w:lang w:val="en-GB"/>
        </w:rPr>
        <w:t xml:space="preserve"> the authority to close the</w:t>
      </w:r>
      <w:r w:rsidR="001B5029" w:rsidRPr="00925E52">
        <w:rPr>
          <w:rFonts w:ascii="Calibri" w:hAnsi="Calibri" w:cs="Calibri"/>
          <w:spacing w:val="-3"/>
          <w:szCs w:val="24"/>
          <w:lang w:val="en-GB"/>
        </w:rPr>
        <w:t>ir respective</w:t>
      </w:r>
      <w:r w:rsidR="00CE4DF7" w:rsidRPr="00925E52">
        <w:rPr>
          <w:rFonts w:ascii="Calibri" w:hAnsi="Calibri" w:cs="Calibri"/>
          <w:spacing w:val="-3"/>
          <w:szCs w:val="24"/>
          <w:lang w:val="en-GB"/>
        </w:rPr>
        <w:t xml:space="preserve"> </w:t>
      </w:r>
      <w:r w:rsidR="00264AD6" w:rsidRPr="00925E52">
        <w:rPr>
          <w:rFonts w:ascii="Calibri" w:hAnsi="Calibri" w:cs="Calibri"/>
          <w:spacing w:val="-3"/>
          <w:szCs w:val="24"/>
          <w:lang w:val="en-GB"/>
        </w:rPr>
        <w:t>agencies</w:t>
      </w:r>
      <w:r w:rsidR="00CE4DF7" w:rsidRPr="00925E52">
        <w:rPr>
          <w:rFonts w:ascii="Calibri" w:hAnsi="Calibri" w:cs="Calibri"/>
          <w:spacing w:val="-3"/>
          <w:szCs w:val="24"/>
          <w:lang w:val="en-GB"/>
        </w:rPr>
        <w:t xml:space="preserve"> in emergency or other appropriate circumstances. </w:t>
      </w:r>
    </w:p>
    <w:p w14:paraId="1AE84685"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5BE609B9"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3.02</w:t>
      </w:r>
      <w:r w:rsidRPr="00925E52">
        <w:rPr>
          <w:rFonts w:ascii="Calibri" w:hAnsi="Calibri" w:cs="Calibri"/>
          <w:spacing w:val="-3"/>
          <w:szCs w:val="24"/>
          <w:lang w:val="en-GB"/>
        </w:rPr>
        <w:tab/>
        <w:t xml:space="preserve">Absolute compliance with the working hours set out in paragraph 3.01 is not expected.  Staff are expected to substantially comply with the normal working hours, to comply with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's requests as to hours to be worked and to work a </w:t>
      </w:r>
      <w:r w:rsidRPr="00925E52">
        <w:rPr>
          <w:rFonts w:ascii="Calibri" w:hAnsi="Calibri" w:cs="Calibri"/>
          <w:spacing w:val="-3"/>
          <w:szCs w:val="24"/>
          <w:u w:val="single"/>
          <w:lang w:val="en-GB"/>
        </w:rPr>
        <w:t>maximum</w:t>
      </w:r>
      <w:r w:rsidRPr="00925E52">
        <w:rPr>
          <w:rFonts w:ascii="Calibri" w:hAnsi="Calibri" w:cs="Calibri"/>
          <w:spacing w:val="-3"/>
          <w:szCs w:val="24"/>
          <w:lang w:val="en-GB"/>
        </w:rPr>
        <w:t xml:space="preserve"> of 35 hours per week (not including lunch breaks) for full time employees.</w:t>
      </w:r>
      <w:r w:rsidR="00656E6C" w:rsidRPr="00925E52">
        <w:rPr>
          <w:rFonts w:ascii="Calibri" w:hAnsi="Calibri" w:cs="Calibri"/>
          <w:spacing w:val="-3"/>
          <w:szCs w:val="24"/>
          <w:lang w:val="en-GB"/>
        </w:rPr>
        <w:t xml:space="preserve">  Staff may work a compressed work week, </w:t>
      </w:r>
      <w:r w:rsidR="002C5678" w:rsidRPr="00925E52">
        <w:rPr>
          <w:rFonts w:ascii="Calibri" w:hAnsi="Calibri" w:cs="Calibri"/>
          <w:spacing w:val="-3"/>
          <w:szCs w:val="24"/>
          <w:lang w:val="en-GB"/>
        </w:rPr>
        <w:t xml:space="preserve">with permission of the </w:t>
      </w:r>
      <w:r w:rsidR="0008470D" w:rsidRPr="0008470D">
        <w:rPr>
          <w:rFonts w:ascii="Calibri" w:hAnsi="Calibri" w:cs="Calibri"/>
          <w:spacing w:val="-3"/>
          <w:szCs w:val="24"/>
          <w:lang w:val="en-GB"/>
        </w:rPr>
        <w:t>r</w:t>
      </w:r>
      <w:r w:rsidR="00EE150E" w:rsidRPr="0008470D">
        <w:rPr>
          <w:rFonts w:ascii="Calibri" w:hAnsi="Calibri" w:cs="Calibri"/>
          <w:spacing w:val="-3"/>
          <w:szCs w:val="24"/>
          <w:lang w:val="en-GB"/>
        </w:rPr>
        <w:t>espective agency Executive Director</w:t>
      </w:r>
      <w:r w:rsidR="002C5678" w:rsidRPr="0008470D">
        <w:rPr>
          <w:rFonts w:ascii="Calibri" w:hAnsi="Calibri" w:cs="Calibri"/>
          <w:spacing w:val="-3"/>
          <w:szCs w:val="24"/>
          <w:lang w:val="en-GB"/>
        </w:rPr>
        <w:t>.</w:t>
      </w:r>
      <w:r w:rsidR="00EE150E" w:rsidRPr="0008470D">
        <w:rPr>
          <w:rFonts w:ascii="Calibri" w:hAnsi="Calibri" w:cs="Calibri"/>
          <w:spacing w:val="-3"/>
          <w:szCs w:val="24"/>
          <w:lang w:val="en-GB"/>
        </w:rPr>
        <w:t xml:space="preserve">  Executive Directors may work a compressed work week with the permission of the Board of Directors.</w:t>
      </w:r>
      <w:r w:rsidR="001B5029" w:rsidRPr="00925E52">
        <w:rPr>
          <w:rFonts w:ascii="Calibri" w:hAnsi="Calibri" w:cs="Calibri"/>
          <w:spacing w:val="-3"/>
          <w:szCs w:val="24"/>
          <w:lang w:val="en-GB"/>
        </w:rPr>
        <w:t xml:space="preserve"> </w:t>
      </w:r>
      <w:r w:rsidR="002C5678" w:rsidRPr="00925E52">
        <w:rPr>
          <w:rFonts w:ascii="Calibri" w:hAnsi="Calibri" w:cs="Calibri"/>
          <w:spacing w:val="-3"/>
          <w:szCs w:val="24"/>
          <w:lang w:val="en-GB"/>
        </w:rPr>
        <w:t xml:space="preserve"> </w:t>
      </w:r>
    </w:p>
    <w:p w14:paraId="230FDAE5"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324D511E" w14:textId="77777777" w:rsidR="00A062FD" w:rsidRPr="0008470D" w:rsidRDefault="00B40BE5" w:rsidP="00A062FD">
      <w:pPr>
        <w:tabs>
          <w:tab w:val="left" w:pos="-720"/>
          <w:tab w:val="left" w:pos="0"/>
        </w:tabs>
        <w:suppressAutoHyphens/>
        <w:ind w:left="720" w:hanging="720"/>
        <w:jc w:val="both"/>
        <w:rPr>
          <w:rFonts w:ascii="Calibri" w:hAnsi="Calibri" w:cs="Calibri"/>
          <w:b/>
          <w:spacing w:val="-3"/>
          <w:szCs w:val="24"/>
          <w:lang w:val="en-GB"/>
        </w:rPr>
      </w:pPr>
      <w:r>
        <w:rPr>
          <w:rFonts w:ascii="Calibri" w:hAnsi="Calibri" w:cs="Calibri"/>
          <w:spacing w:val="-3"/>
          <w:szCs w:val="24"/>
          <w:lang w:val="en-GB"/>
        </w:rPr>
        <w:lastRenderedPageBreak/>
        <w:t>3.03</w:t>
      </w:r>
      <w:r>
        <w:rPr>
          <w:rFonts w:ascii="Calibri" w:hAnsi="Calibri" w:cs="Calibri"/>
          <w:spacing w:val="-3"/>
          <w:szCs w:val="24"/>
          <w:lang w:val="en-GB"/>
        </w:rPr>
        <w:tab/>
      </w:r>
      <w:r w:rsidR="00871928" w:rsidRPr="0008470D">
        <w:rPr>
          <w:rFonts w:ascii="Calibri" w:hAnsi="Calibri" w:cs="Calibri"/>
          <w:b/>
          <w:spacing w:val="-3"/>
          <w:szCs w:val="24"/>
          <w:lang w:val="en-GB"/>
        </w:rPr>
        <w:t>Compensation for Excess Hours Worked</w:t>
      </w:r>
    </w:p>
    <w:p w14:paraId="5B2DC224" w14:textId="77777777" w:rsidR="00871928" w:rsidRPr="0008470D" w:rsidRDefault="00871928" w:rsidP="00FB73D3">
      <w:pPr>
        <w:numPr>
          <w:ilvl w:val="0"/>
          <w:numId w:val="28"/>
        </w:numPr>
        <w:tabs>
          <w:tab w:val="left" w:pos="-720"/>
          <w:tab w:val="left" w:pos="0"/>
        </w:tabs>
        <w:suppressAutoHyphens/>
        <w:jc w:val="both"/>
        <w:rPr>
          <w:rFonts w:ascii="Calibri" w:hAnsi="Calibri" w:cs="Calibri"/>
          <w:b/>
          <w:spacing w:val="-3"/>
          <w:szCs w:val="24"/>
          <w:lang w:val="en-GB"/>
        </w:rPr>
      </w:pPr>
      <w:r w:rsidRPr="0008470D">
        <w:rPr>
          <w:rFonts w:ascii="Calibri" w:hAnsi="Calibri" w:cs="Calibri"/>
          <w:spacing w:val="-3"/>
          <w:szCs w:val="24"/>
          <w:lang w:val="en-GB"/>
        </w:rPr>
        <w:t>All full-time and part-time employees are eligible to be compensated for time worked in excess of their</w:t>
      </w:r>
      <w:r w:rsidR="00A062FD" w:rsidRPr="0008470D">
        <w:rPr>
          <w:rFonts w:ascii="Calibri" w:hAnsi="Calibri" w:cs="Calibri"/>
          <w:spacing w:val="-3"/>
          <w:szCs w:val="24"/>
          <w:lang w:val="en-GB"/>
        </w:rPr>
        <w:t xml:space="preserve"> </w:t>
      </w:r>
      <w:r w:rsidRPr="0008470D">
        <w:rPr>
          <w:rFonts w:ascii="Calibri" w:hAnsi="Calibri" w:cs="Calibri"/>
          <w:spacing w:val="-3"/>
          <w:szCs w:val="24"/>
          <w:lang w:val="en-GB"/>
        </w:rPr>
        <w:t xml:space="preserve">normal weekly hours. </w:t>
      </w:r>
    </w:p>
    <w:p w14:paraId="057DBB8B" w14:textId="77777777" w:rsidR="00A062FD" w:rsidRPr="0008470D" w:rsidRDefault="00871928" w:rsidP="00FB73D3">
      <w:pPr>
        <w:numPr>
          <w:ilvl w:val="0"/>
          <w:numId w:val="28"/>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Time worked in excess of normal weekly hours must be approved by the </w:t>
      </w:r>
      <w:r w:rsidR="003945A6" w:rsidRPr="0008470D">
        <w:rPr>
          <w:rFonts w:ascii="Calibri" w:hAnsi="Calibri" w:cs="Calibri"/>
          <w:spacing w:val="-3"/>
          <w:szCs w:val="24"/>
          <w:lang w:val="en-GB"/>
        </w:rPr>
        <w:t xml:space="preserve">respective agency </w:t>
      </w:r>
      <w:r w:rsidRPr="0008470D">
        <w:rPr>
          <w:rFonts w:ascii="Calibri" w:hAnsi="Calibri" w:cs="Calibri"/>
          <w:spacing w:val="-3"/>
          <w:szCs w:val="24"/>
          <w:lang w:val="en-GB"/>
        </w:rPr>
        <w:t>Executiv</w:t>
      </w:r>
      <w:r w:rsidR="00647A28" w:rsidRPr="0008470D">
        <w:rPr>
          <w:rFonts w:ascii="Calibri" w:hAnsi="Calibri" w:cs="Calibri"/>
          <w:spacing w:val="-3"/>
          <w:szCs w:val="24"/>
          <w:lang w:val="en-GB"/>
        </w:rPr>
        <w:t xml:space="preserve">e </w:t>
      </w:r>
      <w:r w:rsidRPr="0008470D">
        <w:rPr>
          <w:rFonts w:ascii="Calibri" w:hAnsi="Calibri" w:cs="Calibri"/>
          <w:spacing w:val="-3"/>
          <w:szCs w:val="24"/>
          <w:lang w:val="en-GB"/>
        </w:rPr>
        <w:t>Director prior to being performed. No employee shall receive credit for these excess hours without the consent of his/her supervisor.</w:t>
      </w:r>
    </w:p>
    <w:p w14:paraId="43907C84" w14:textId="77777777" w:rsidR="00871928" w:rsidRPr="0008470D" w:rsidRDefault="00871928" w:rsidP="00FB73D3">
      <w:pPr>
        <w:numPr>
          <w:ilvl w:val="0"/>
          <w:numId w:val="28"/>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Time worked in excess of normal weekly hours </w:t>
      </w:r>
      <w:r w:rsidR="00BB7179" w:rsidRPr="0008470D">
        <w:rPr>
          <w:rFonts w:ascii="Calibri" w:hAnsi="Calibri" w:cs="Calibri"/>
          <w:spacing w:val="-3"/>
          <w:szCs w:val="24"/>
          <w:lang w:val="en-GB"/>
        </w:rPr>
        <w:t xml:space="preserve">up to 44 hours per week </w:t>
      </w:r>
      <w:r w:rsidRPr="0008470D">
        <w:rPr>
          <w:rFonts w:ascii="Calibri" w:hAnsi="Calibri" w:cs="Calibri"/>
          <w:spacing w:val="-3"/>
          <w:szCs w:val="24"/>
          <w:lang w:val="en-GB"/>
        </w:rPr>
        <w:t>is compensated with time in lieu calculated at straight time for work performed in excess of the em</w:t>
      </w:r>
      <w:r w:rsidR="00647A28" w:rsidRPr="0008470D">
        <w:rPr>
          <w:rFonts w:ascii="Calibri" w:hAnsi="Calibri" w:cs="Calibri"/>
          <w:spacing w:val="-3"/>
          <w:szCs w:val="24"/>
          <w:lang w:val="en-GB"/>
        </w:rPr>
        <w:t>ployee’s normal work week hours.</w:t>
      </w:r>
    </w:p>
    <w:p w14:paraId="1905B690" w14:textId="77777777" w:rsidR="00835A0D" w:rsidRPr="0008470D" w:rsidRDefault="00871928" w:rsidP="00FB73D3">
      <w:pPr>
        <w:numPr>
          <w:ilvl w:val="0"/>
          <w:numId w:val="28"/>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Employees may accrue/bank up to 14 hours of time in lieu. Any employee accruing a maximum of hours of time in lieu must take those hours prior to accumulating further time in lieu hours</w:t>
      </w:r>
      <w:r w:rsidR="00647A28" w:rsidRPr="0008470D">
        <w:rPr>
          <w:rFonts w:ascii="Calibri" w:hAnsi="Calibri" w:cs="Calibri"/>
          <w:spacing w:val="-3"/>
          <w:szCs w:val="24"/>
          <w:lang w:val="en-GB"/>
        </w:rPr>
        <w:t xml:space="preserve"> but in any event, the employee must take the time in lieu within 6 weeks of the week in which the lieu time was created, subject to the approval of the Executive Director of such scheduled time off.</w:t>
      </w:r>
      <w:r w:rsidRPr="0008470D">
        <w:rPr>
          <w:rFonts w:ascii="Calibri" w:hAnsi="Calibri" w:cs="Calibri"/>
          <w:spacing w:val="-3"/>
          <w:szCs w:val="24"/>
          <w:lang w:val="en-GB"/>
        </w:rPr>
        <w:t xml:space="preserve"> </w:t>
      </w:r>
    </w:p>
    <w:p w14:paraId="0B39674A" w14:textId="77777777" w:rsidR="0008470D" w:rsidRPr="0008470D" w:rsidRDefault="00BB7179" w:rsidP="0008470D">
      <w:pPr>
        <w:numPr>
          <w:ilvl w:val="0"/>
          <w:numId w:val="28"/>
        </w:numPr>
        <w:tabs>
          <w:tab w:val="left" w:pos="-720"/>
          <w:tab w:val="left" w:pos="0"/>
        </w:tabs>
        <w:suppressAutoHyphens/>
        <w:jc w:val="both"/>
        <w:rPr>
          <w:rFonts w:ascii="Calibri" w:hAnsi="Calibri" w:cs="Calibri"/>
          <w:spacing w:val="-3"/>
          <w:szCs w:val="24"/>
          <w:lang w:val="en-GB"/>
        </w:rPr>
      </w:pPr>
      <w:r w:rsidRPr="0008470D">
        <w:rPr>
          <w:rFonts w:ascii="Calibri" w:hAnsi="Calibri" w:cs="Calibri"/>
          <w:spacing w:val="-3"/>
          <w:szCs w:val="24"/>
          <w:lang w:val="en-GB"/>
        </w:rPr>
        <w:t xml:space="preserve">If permission has been given by the </w:t>
      </w:r>
      <w:r w:rsidR="00835A0D" w:rsidRPr="0008470D">
        <w:rPr>
          <w:rFonts w:ascii="Calibri" w:hAnsi="Calibri" w:cs="Calibri"/>
          <w:spacing w:val="-3"/>
          <w:szCs w:val="24"/>
          <w:lang w:val="en-GB"/>
        </w:rPr>
        <w:t xml:space="preserve">Executive Director of the agency </w:t>
      </w:r>
      <w:r w:rsidRPr="0008470D">
        <w:rPr>
          <w:rFonts w:ascii="Calibri" w:hAnsi="Calibri" w:cs="Calibri"/>
          <w:spacing w:val="-3"/>
          <w:szCs w:val="24"/>
          <w:lang w:val="en-GB"/>
        </w:rPr>
        <w:t xml:space="preserve">for the staff member to work hours in excess of 44 hours per week, </w:t>
      </w:r>
      <w:r w:rsidR="001E34E7" w:rsidRPr="0008470D">
        <w:rPr>
          <w:rFonts w:ascii="Calibri" w:hAnsi="Calibri" w:cs="Calibri"/>
          <w:spacing w:val="-3"/>
          <w:szCs w:val="24"/>
          <w:lang w:val="en-GB"/>
        </w:rPr>
        <w:t xml:space="preserve">these shall be </w:t>
      </w:r>
      <w:r w:rsidRPr="0008470D">
        <w:rPr>
          <w:rFonts w:ascii="Calibri" w:hAnsi="Calibri" w:cs="Calibri"/>
          <w:spacing w:val="-3"/>
          <w:szCs w:val="24"/>
          <w:lang w:val="en-GB"/>
        </w:rPr>
        <w:t>compensated as per the ESA provisions regarding overtime pay</w:t>
      </w:r>
      <w:r w:rsidRPr="0008470D">
        <w:rPr>
          <w:rFonts w:ascii="Calibri" w:hAnsi="Calibri" w:cs="Calibri"/>
          <w:strike/>
          <w:spacing w:val="-3"/>
          <w:szCs w:val="24"/>
          <w:lang w:val="en-GB"/>
        </w:rPr>
        <w:t>.</w:t>
      </w:r>
    </w:p>
    <w:p w14:paraId="343C4578" w14:textId="77777777" w:rsidR="00A062FD" w:rsidRPr="00A062FD" w:rsidRDefault="0008470D" w:rsidP="0008470D">
      <w:pPr>
        <w:tabs>
          <w:tab w:val="left" w:pos="-720"/>
          <w:tab w:val="left" w:pos="0"/>
        </w:tabs>
        <w:suppressAutoHyphens/>
        <w:ind w:left="1440"/>
        <w:jc w:val="both"/>
        <w:rPr>
          <w:rFonts w:ascii="Calibri" w:hAnsi="Calibri" w:cs="Calibri"/>
          <w:spacing w:val="-3"/>
          <w:szCs w:val="24"/>
          <w:lang w:val="en-GB"/>
        </w:rPr>
      </w:pPr>
      <w:r w:rsidRPr="00A062FD">
        <w:rPr>
          <w:rFonts w:ascii="Calibri" w:hAnsi="Calibri" w:cs="Calibri"/>
          <w:spacing w:val="-3"/>
          <w:szCs w:val="24"/>
          <w:lang w:val="en-GB"/>
        </w:rPr>
        <w:t xml:space="preserve"> </w:t>
      </w:r>
    </w:p>
    <w:p w14:paraId="0741E04B" w14:textId="77777777" w:rsidR="00E43F3B" w:rsidRPr="0008470D" w:rsidRDefault="00D52511" w:rsidP="00606A7D">
      <w:pPr>
        <w:tabs>
          <w:tab w:val="left" w:pos="-720"/>
          <w:tab w:val="left" w:pos="0"/>
        </w:tabs>
        <w:suppressAutoHyphens/>
        <w:ind w:left="720" w:hanging="720"/>
        <w:jc w:val="both"/>
        <w:rPr>
          <w:rFonts w:ascii="Calibri" w:hAnsi="Calibri" w:cs="Calibri"/>
          <w:szCs w:val="24"/>
        </w:rPr>
      </w:pPr>
      <w:r w:rsidRPr="0008470D">
        <w:rPr>
          <w:rFonts w:ascii="Calibri" w:hAnsi="Calibri" w:cs="Calibri"/>
          <w:spacing w:val="-3"/>
          <w:szCs w:val="24"/>
          <w:lang w:val="en-GB"/>
        </w:rPr>
        <w:t>3.04</w:t>
      </w:r>
      <w:r w:rsidRPr="0008470D">
        <w:rPr>
          <w:rFonts w:ascii="Calibri" w:hAnsi="Calibri" w:cs="Calibri"/>
          <w:spacing w:val="-3"/>
          <w:szCs w:val="24"/>
          <w:lang w:val="en-GB"/>
        </w:rPr>
        <w:tab/>
        <w:t xml:space="preserve">The job descriptions for staff </w:t>
      </w:r>
      <w:r w:rsidR="001B5029" w:rsidRPr="0008470D">
        <w:rPr>
          <w:rFonts w:ascii="Calibri" w:hAnsi="Calibri" w:cs="Calibri"/>
          <w:spacing w:val="-3"/>
          <w:szCs w:val="24"/>
          <w:lang w:val="en-GB"/>
        </w:rPr>
        <w:t xml:space="preserve">for </w:t>
      </w:r>
      <w:r w:rsidR="00C760F4" w:rsidRPr="0008470D">
        <w:rPr>
          <w:rFonts w:ascii="Calibri" w:hAnsi="Calibri" w:cs="Calibri"/>
          <w:spacing w:val="-3"/>
          <w:szCs w:val="24"/>
          <w:lang w:val="en-GB"/>
        </w:rPr>
        <w:t>The Help Centre</w:t>
      </w:r>
      <w:r w:rsidR="001B5029" w:rsidRPr="0008470D">
        <w:rPr>
          <w:rFonts w:ascii="Calibri" w:hAnsi="Calibri" w:cs="Calibri"/>
          <w:spacing w:val="-3"/>
          <w:szCs w:val="24"/>
          <w:lang w:val="en-GB"/>
        </w:rPr>
        <w:t xml:space="preserve"> </w:t>
      </w:r>
      <w:r w:rsidRPr="0008470D">
        <w:rPr>
          <w:rFonts w:ascii="Calibri" w:hAnsi="Calibri" w:cs="Calibri"/>
          <w:spacing w:val="-3"/>
          <w:szCs w:val="24"/>
          <w:lang w:val="en-GB"/>
        </w:rPr>
        <w:t xml:space="preserve">outlining duties and responsibilities are </w:t>
      </w:r>
      <w:r w:rsidR="001B5029" w:rsidRPr="0008470D">
        <w:rPr>
          <w:rFonts w:ascii="Calibri" w:hAnsi="Calibri" w:cs="Calibri"/>
          <w:spacing w:val="-3"/>
          <w:szCs w:val="24"/>
          <w:lang w:val="en-GB"/>
        </w:rPr>
        <w:t>contained in A</w:t>
      </w:r>
      <w:r w:rsidRPr="0008470D">
        <w:rPr>
          <w:rFonts w:ascii="Calibri" w:hAnsi="Calibri" w:cs="Calibri"/>
          <w:spacing w:val="-3"/>
          <w:szCs w:val="24"/>
          <w:lang w:val="en-GB"/>
        </w:rPr>
        <w:t xml:space="preserve">ppendix A </w:t>
      </w:r>
      <w:r w:rsidR="001B5029" w:rsidRPr="0008470D">
        <w:rPr>
          <w:rFonts w:ascii="Calibri" w:hAnsi="Calibri" w:cs="Calibri"/>
          <w:spacing w:val="-3"/>
          <w:szCs w:val="24"/>
          <w:lang w:val="en-GB"/>
        </w:rPr>
        <w:t xml:space="preserve">of this Policy, </w:t>
      </w:r>
      <w:r w:rsidRPr="0008470D">
        <w:rPr>
          <w:rFonts w:ascii="Calibri" w:hAnsi="Calibri" w:cs="Calibri"/>
          <w:spacing w:val="-3"/>
          <w:szCs w:val="24"/>
          <w:lang w:val="en-GB"/>
        </w:rPr>
        <w:t xml:space="preserve">and form a part of this </w:t>
      </w:r>
      <w:r w:rsidR="00B3778F" w:rsidRPr="0008470D">
        <w:rPr>
          <w:rFonts w:ascii="Calibri" w:hAnsi="Calibri" w:cs="Calibri"/>
          <w:spacing w:val="-3"/>
          <w:szCs w:val="24"/>
          <w:lang w:val="en-GB"/>
        </w:rPr>
        <w:t>Personnel Policy</w:t>
      </w:r>
      <w:r w:rsidRPr="0008470D">
        <w:rPr>
          <w:rFonts w:ascii="Calibri" w:hAnsi="Calibri" w:cs="Calibri"/>
          <w:spacing w:val="-3"/>
          <w:szCs w:val="24"/>
          <w:lang w:val="en-GB"/>
        </w:rPr>
        <w:t>.</w:t>
      </w:r>
      <w:r w:rsidR="001B5029" w:rsidRPr="0008470D">
        <w:rPr>
          <w:rFonts w:ascii="Calibri" w:hAnsi="Calibri" w:cs="Calibri"/>
          <w:szCs w:val="24"/>
        </w:rPr>
        <w:t xml:space="preserve"> </w:t>
      </w:r>
    </w:p>
    <w:p w14:paraId="05464C9B" w14:textId="77777777" w:rsidR="00E43F3B" w:rsidRPr="0008470D" w:rsidRDefault="00E43F3B" w:rsidP="00606A7D">
      <w:pPr>
        <w:tabs>
          <w:tab w:val="left" w:pos="-720"/>
          <w:tab w:val="left" w:pos="0"/>
        </w:tabs>
        <w:suppressAutoHyphens/>
        <w:ind w:left="720" w:hanging="720"/>
        <w:jc w:val="both"/>
        <w:rPr>
          <w:rFonts w:ascii="Calibri" w:hAnsi="Calibri" w:cs="Calibri"/>
          <w:szCs w:val="24"/>
        </w:rPr>
      </w:pPr>
    </w:p>
    <w:p w14:paraId="74F581FD" w14:textId="77777777" w:rsidR="00D52511" w:rsidRPr="0008470D" w:rsidRDefault="00E43F3B" w:rsidP="00E43F3B">
      <w:pPr>
        <w:tabs>
          <w:tab w:val="left" w:pos="-720"/>
          <w:tab w:val="left" w:pos="0"/>
        </w:tabs>
        <w:suppressAutoHyphens/>
        <w:ind w:left="720" w:hanging="720"/>
        <w:jc w:val="both"/>
        <w:rPr>
          <w:rFonts w:ascii="Calibri" w:hAnsi="Calibri" w:cs="Calibri"/>
          <w:spacing w:val="-3"/>
          <w:szCs w:val="24"/>
          <w:lang w:val="en-GB"/>
        </w:rPr>
      </w:pPr>
      <w:r w:rsidRPr="0008470D">
        <w:rPr>
          <w:rFonts w:ascii="Calibri" w:hAnsi="Calibri" w:cs="Calibri"/>
          <w:szCs w:val="24"/>
        </w:rPr>
        <w:t>3.05</w:t>
      </w:r>
      <w:r w:rsidRPr="0008470D">
        <w:rPr>
          <w:rFonts w:ascii="Calibri" w:hAnsi="Calibri" w:cs="Calibri"/>
          <w:szCs w:val="24"/>
        </w:rPr>
        <w:tab/>
      </w:r>
      <w:r w:rsidR="001B5029" w:rsidRPr="0008470D">
        <w:rPr>
          <w:rFonts w:ascii="Calibri" w:hAnsi="Calibri" w:cs="Calibri"/>
          <w:spacing w:val="-3"/>
          <w:szCs w:val="24"/>
          <w:lang w:val="en-GB"/>
        </w:rPr>
        <w:t xml:space="preserve">The job descriptions for staff of the Northumberland Community Legal Centre outlining duties and responsibilities are contained in Appendix B of this Policy, and form a part of this </w:t>
      </w:r>
      <w:r w:rsidR="00B3778F" w:rsidRPr="0008470D">
        <w:rPr>
          <w:rFonts w:ascii="Calibri" w:hAnsi="Calibri" w:cs="Calibri"/>
          <w:spacing w:val="-3"/>
          <w:szCs w:val="24"/>
          <w:lang w:val="en-GB"/>
        </w:rPr>
        <w:t>Personnel Policy</w:t>
      </w:r>
      <w:r w:rsidR="001B5029" w:rsidRPr="0008470D">
        <w:rPr>
          <w:rFonts w:ascii="Calibri" w:hAnsi="Calibri" w:cs="Calibri"/>
          <w:spacing w:val="-3"/>
          <w:szCs w:val="24"/>
          <w:lang w:val="en-GB"/>
        </w:rPr>
        <w:t>.</w:t>
      </w:r>
    </w:p>
    <w:p w14:paraId="0988C325" w14:textId="77777777" w:rsidR="00D52511" w:rsidRPr="0008470D" w:rsidRDefault="00D52511" w:rsidP="00606A7D">
      <w:pPr>
        <w:tabs>
          <w:tab w:val="left" w:pos="-720"/>
        </w:tabs>
        <w:suppressAutoHyphens/>
        <w:jc w:val="both"/>
        <w:rPr>
          <w:rFonts w:ascii="Calibri" w:hAnsi="Calibri" w:cs="Calibri"/>
          <w:spacing w:val="-3"/>
          <w:szCs w:val="24"/>
          <w:lang w:val="en-GB"/>
        </w:rPr>
      </w:pPr>
    </w:p>
    <w:p w14:paraId="5EB31C36" w14:textId="77777777" w:rsidR="00D52511" w:rsidRPr="00925E52" w:rsidRDefault="00E43F3B" w:rsidP="00606A7D">
      <w:pPr>
        <w:tabs>
          <w:tab w:val="left" w:pos="-720"/>
          <w:tab w:val="left" w:pos="0"/>
        </w:tabs>
        <w:suppressAutoHyphens/>
        <w:ind w:left="720" w:hanging="720"/>
        <w:jc w:val="both"/>
        <w:rPr>
          <w:rFonts w:ascii="Calibri" w:hAnsi="Calibri" w:cs="Calibri"/>
          <w:spacing w:val="-3"/>
          <w:szCs w:val="24"/>
          <w:lang w:val="en-GB"/>
        </w:rPr>
      </w:pPr>
      <w:r w:rsidRPr="0008470D">
        <w:rPr>
          <w:rFonts w:ascii="Calibri" w:hAnsi="Calibri" w:cs="Calibri"/>
          <w:spacing w:val="-3"/>
          <w:szCs w:val="24"/>
          <w:lang w:val="en-GB"/>
        </w:rPr>
        <w:t>3.06</w:t>
      </w:r>
      <w:r w:rsidRPr="0008470D">
        <w:rPr>
          <w:rFonts w:ascii="Calibri" w:hAnsi="Calibri" w:cs="Calibri"/>
          <w:spacing w:val="-3"/>
          <w:szCs w:val="24"/>
          <w:lang w:val="en-GB"/>
        </w:rPr>
        <w:tab/>
      </w:r>
      <w:r w:rsidR="00D52511" w:rsidRPr="0008470D">
        <w:rPr>
          <w:rFonts w:ascii="Calibri" w:hAnsi="Calibri" w:cs="Calibri"/>
          <w:spacing w:val="-3"/>
          <w:szCs w:val="24"/>
          <w:lang w:val="en-GB"/>
        </w:rPr>
        <w:t>In recognition of the fact that staff may work hours outside the normal office hours (for example, in giving evening talks to community groups), staff are authorized to use flex time</w:t>
      </w:r>
      <w:r w:rsidR="00835A0D" w:rsidRPr="0008470D">
        <w:rPr>
          <w:rFonts w:ascii="Calibri" w:hAnsi="Calibri" w:cs="Calibri"/>
          <w:spacing w:val="-3"/>
          <w:szCs w:val="24"/>
          <w:lang w:val="en-GB"/>
        </w:rPr>
        <w:t xml:space="preserve"> to adjust the start time of the</w:t>
      </w:r>
      <w:r w:rsidR="00A062FD" w:rsidRPr="0008470D">
        <w:rPr>
          <w:rFonts w:ascii="Calibri" w:hAnsi="Calibri" w:cs="Calibri"/>
          <w:spacing w:val="-3"/>
          <w:szCs w:val="24"/>
          <w:lang w:val="en-GB"/>
        </w:rPr>
        <w:t>ir</w:t>
      </w:r>
      <w:r w:rsidR="00835A0D" w:rsidRPr="0008470D">
        <w:rPr>
          <w:rFonts w:ascii="Calibri" w:hAnsi="Calibri" w:cs="Calibri"/>
          <w:spacing w:val="-3"/>
          <w:szCs w:val="24"/>
          <w:lang w:val="en-GB"/>
        </w:rPr>
        <w:t xml:space="preserve"> work day</w:t>
      </w:r>
      <w:r w:rsidR="00D52511" w:rsidRPr="0008470D">
        <w:rPr>
          <w:rFonts w:ascii="Calibri" w:hAnsi="Calibri" w:cs="Calibri"/>
          <w:spacing w:val="-3"/>
          <w:szCs w:val="24"/>
          <w:lang w:val="en-GB"/>
        </w:rPr>
        <w:t xml:space="preserve">, at the discretion of the </w:t>
      </w:r>
      <w:r w:rsidR="00CC358F" w:rsidRPr="0008470D">
        <w:rPr>
          <w:rFonts w:ascii="Calibri" w:hAnsi="Calibri" w:cs="Calibri"/>
          <w:spacing w:val="-3"/>
          <w:szCs w:val="24"/>
          <w:lang w:val="en-GB"/>
        </w:rPr>
        <w:t>Executive</w:t>
      </w:r>
      <w:r w:rsidR="00D52511" w:rsidRPr="0008470D">
        <w:rPr>
          <w:rFonts w:ascii="Calibri" w:hAnsi="Calibri" w:cs="Calibri"/>
          <w:spacing w:val="-3"/>
          <w:szCs w:val="24"/>
          <w:lang w:val="en-GB"/>
        </w:rPr>
        <w:t xml:space="preserve"> </w:t>
      </w:r>
      <w:r w:rsidR="00CC358F" w:rsidRPr="0008470D">
        <w:rPr>
          <w:rFonts w:ascii="Calibri" w:hAnsi="Calibri" w:cs="Calibri"/>
          <w:spacing w:val="-3"/>
          <w:szCs w:val="24"/>
          <w:lang w:val="en-GB"/>
        </w:rPr>
        <w:t>Director</w:t>
      </w:r>
      <w:r w:rsidR="00D52511" w:rsidRPr="0008470D">
        <w:rPr>
          <w:rFonts w:ascii="Calibri" w:hAnsi="Calibri" w:cs="Calibri"/>
          <w:spacing w:val="-3"/>
          <w:szCs w:val="24"/>
          <w:lang w:val="en-GB"/>
        </w:rPr>
        <w:t>, in adhering to the expected maximum of 35 hours of work per week.</w:t>
      </w:r>
      <w:r w:rsidR="00D52511" w:rsidRPr="00925E52">
        <w:rPr>
          <w:rFonts w:ascii="Calibri" w:hAnsi="Calibri" w:cs="Calibri"/>
          <w:spacing w:val="-3"/>
          <w:szCs w:val="24"/>
          <w:lang w:val="en-GB"/>
        </w:rPr>
        <w:t xml:space="preserve"> </w:t>
      </w:r>
    </w:p>
    <w:p w14:paraId="184E1F2F"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080F0034"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4.</w:t>
      </w:r>
      <w:r w:rsidRPr="00925E52">
        <w:rPr>
          <w:rFonts w:ascii="Calibri" w:hAnsi="Calibri" w:cs="Calibri"/>
          <w:b/>
          <w:spacing w:val="-3"/>
          <w:szCs w:val="24"/>
          <w:lang w:val="en-GB"/>
        </w:rPr>
        <w:tab/>
        <w:t>PAID VACATION</w:t>
      </w:r>
    </w:p>
    <w:p w14:paraId="42879239" w14:textId="77777777" w:rsidR="00D52511" w:rsidRPr="00925E52" w:rsidRDefault="00D52511" w:rsidP="0008470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ab/>
      </w:r>
    </w:p>
    <w:p w14:paraId="6288FC09" w14:textId="77777777" w:rsidR="00D063F6" w:rsidRPr="00351BFA" w:rsidRDefault="00A062FD" w:rsidP="00D063F6">
      <w:pPr>
        <w:rPr>
          <w:rFonts w:ascii="Calibri" w:hAnsi="Calibri" w:cs="Calibri"/>
          <w:spacing w:val="-3"/>
        </w:rPr>
      </w:pPr>
      <w:r w:rsidRPr="00351BFA">
        <w:rPr>
          <w:rFonts w:ascii="Calibri" w:hAnsi="Calibri" w:cs="Calibri"/>
          <w:spacing w:val="-3"/>
          <w:szCs w:val="24"/>
          <w:lang w:val="en-GB"/>
        </w:rPr>
        <w:t>4.01</w:t>
      </w:r>
      <w:r w:rsidR="00D52511" w:rsidRPr="00351BFA">
        <w:rPr>
          <w:rFonts w:ascii="Calibri" w:hAnsi="Calibri" w:cs="Calibri"/>
          <w:spacing w:val="-3"/>
          <w:szCs w:val="24"/>
          <w:lang w:val="en-GB"/>
        </w:rPr>
        <w:tab/>
      </w:r>
      <w:r w:rsidR="00D063F6" w:rsidRPr="00351BFA">
        <w:rPr>
          <w:rFonts w:ascii="Calibri" w:hAnsi="Calibri" w:cs="Calibri"/>
          <w:spacing w:val="-3"/>
        </w:rPr>
        <w:t>All full-time permanent employees are entitled to:</w:t>
      </w:r>
    </w:p>
    <w:p w14:paraId="3C39DC8E" w14:textId="77777777" w:rsidR="00D063F6" w:rsidRPr="00351BFA" w:rsidRDefault="00D063F6" w:rsidP="00D063F6">
      <w:pPr>
        <w:pStyle w:val="ListParagraph"/>
        <w:numPr>
          <w:ilvl w:val="0"/>
          <w:numId w:val="43"/>
        </w:numPr>
        <w:spacing w:after="160" w:line="278" w:lineRule="auto"/>
        <w:rPr>
          <w:rFonts w:asciiTheme="minorHAnsi" w:hAnsiTheme="minorHAnsi" w:cstheme="minorBidi"/>
          <w:lang w:val="en-CA"/>
        </w:rPr>
      </w:pPr>
      <w:r w:rsidRPr="00351BFA">
        <w:rPr>
          <w:rFonts w:ascii="Calibri" w:hAnsi="Calibri" w:cs="Calibri"/>
          <w:spacing w:val="-3"/>
        </w:rPr>
        <w:t>fifteen (15) days of vacation in their first year of employment</w:t>
      </w:r>
    </w:p>
    <w:p w14:paraId="12CF1406" w14:textId="77777777" w:rsidR="00D063F6" w:rsidRPr="00351BFA" w:rsidRDefault="00D063F6" w:rsidP="00D063F6">
      <w:pPr>
        <w:pStyle w:val="ListParagraph"/>
        <w:numPr>
          <w:ilvl w:val="0"/>
          <w:numId w:val="43"/>
        </w:numPr>
        <w:spacing w:after="160" w:line="278" w:lineRule="auto"/>
        <w:rPr>
          <w:rFonts w:asciiTheme="minorHAnsi" w:hAnsiTheme="minorHAnsi" w:cstheme="minorBidi"/>
          <w:lang w:val="en-CA"/>
        </w:rPr>
      </w:pPr>
      <w:r w:rsidRPr="00351BFA">
        <w:rPr>
          <w:rFonts w:ascii="Calibri" w:hAnsi="Calibri" w:cs="Calibri"/>
          <w:spacing w:val="-3"/>
          <w:lang w:val="en-GB"/>
        </w:rPr>
        <w:t>twenty (20) days of vacation in their second to fourth years of employment</w:t>
      </w:r>
    </w:p>
    <w:p w14:paraId="2D3FD4E4" w14:textId="77777777" w:rsidR="00D063F6" w:rsidRPr="00351BFA" w:rsidRDefault="00D063F6" w:rsidP="00D063F6">
      <w:pPr>
        <w:pStyle w:val="ListParagraph"/>
        <w:numPr>
          <w:ilvl w:val="0"/>
          <w:numId w:val="43"/>
        </w:numPr>
        <w:spacing w:after="160" w:line="278" w:lineRule="auto"/>
        <w:rPr>
          <w:rFonts w:asciiTheme="minorHAnsi" w:hAnsiTheme="minorHAnsi" w:cstheme="minorBidi"/>
          <w:lang w:val="en-CA"/>
        </w:rPr>
      </w:pPr>
      <w:r w:rsidRPr="00351BFA">
        <w:rPr>
          <w:rFonts w:ascii="Calibri" w:hAnsi="Calibri" w:cs="Calibri"/>
          <w:spacing w:val="-3"/>
          <w:lang w:val="en-GB"/>
        </w:rPr>
        <w:t>twenty-five (25) days of vacation in the fifth to fifteenth years of employment</w:t>
      </w:r>
    </w:p>
    <w:p w14:paraId="04D6F6D7" w14:textId="77777777" w:rsidR="00D063F6" w:rsidRPr="00351BFA" w:rsidRDefault="00D063F6" w:rsidP="00D063F6">
      <w:pPr>
        <w:pStyle w:val="ListParagraph"/>
        <w:numPr>
          <w:ilvl w:val="0"/>
          <w:numId w:val="43"/>
        </w:numPr>
        <w:spacing w:after="160" w:line="278" w:lineRule="auto"/>
        <w:rPr>
          <w:rFonts w:asciiTheme="minorHAnsi" w:hAnsiTheme="minorHAnsi" w:cstheme="minorBidi"/>
          <w:lang w:val="en-CA"/>
        </w:rPr>
      </w:pPr>
      <w:r w:rsidRPr="00351BFA">
        <w:rPr>
          <w:rFonts w:ascii="Calibri" w:hAnsi="Calibri" w:cs="Calibri"/>
          <w:spacing w:val="-3"/>
          <w:lang w:val="en-GB"/>
        </w:rPr>
        <w:t>30 days of vacation per year after 15 years of employment</w:t>
      </w:r>
    </w:p>
    <w:p w14:paraId="45C83893" w14:textId="77777777" w:rsidR="00D063F6" w:rsidRPr="00351BFA" w:rsidRDefault="00D063F6" w:rsidP="00D063F6">
      <w:pPr>
        <w:ind w:left="720"/>
        <w:rPr>
          <w:rFonts w:ascii="Calibri" w:hAnsi="Calibri" w:cs="Calibri"/>
          <w:spacing w:val="-3"/>
        </w:rPr>
      </w:pPr>
      <w:r w:rsidRPr="00351BFA">
        <w:rPr>
          <w:rFonts w:ascii="Calibri" w:hAnsi="Calibri" w:cs="Calibri"/>
          <w:spacing w:val="-3"/>
          <w:szCs w:val="24"/>
          <w:lang w:val="en-GB"/>
        </w:rPr>
        <w:t>Part-time permanent employees are entitled to vacation on a prorated basis.</w:t>
      </w:r>
    </w:p>
    <w:p w14:paraId="59013AF8" w14:textId="3507C172" w:rsidR="00D063F6" w:rsidRDefault="00D063F6" w:rsidP="00D063F6">
      <w:pPr>
        <w:ind w:left="720"/>
        <w:rPr>
          <w:rFonts w:ascii="Calibri" w:hAnsi="Calibri" w:cs="Calibri"/>
          <w:spacing w:val="-3"/>
        </w:rPr>
      </w:pPr>
      <w:r w:rsidRPr="00351BFA">
        <w:rPr>
          <w:rFonts w:ascii="Calibri" w:hAnsi="Calibri" w:cs="Calibri"/>
          <w:spacing w:val="-3"/>
        </w:rPr>
        <w:t>Vacation entitlement for contract staff shall be set out in the respective contracts.</w:t>
      </w:r>
    </w:p>
    <w:p w14:paraId="0595055D" w14:textId="77777777" w:rsidR="004853A0" w:rsidRDefault="004853A0" w:rsidP="00D063F6">
      <w:pPr>
        <w:ind w:left="720"/>
        <w:rPr>
          <w:lang w:val="en-CA"/>
        </w:rPr>
      </w:pPr>
    </w:p>
    <w:p w14:paraId="7705292B" w14:textId="56CD388C" w:rsidR="00D52511" w:rsidRPr="00D063F6" w:rsidRDefault="00A062FD" w:rsidP="00D063F6">
      <w:pPr>
        <w:ind w:left="709" w:hanging="709"/>
        <w:rPr>
          <w:lang w:val="en-CA"/>
        </w:rPr>
      </w:pPr>
      <w:r>
        <w:rPr>
          <w:rFonts w:ascii="Calibri" w:hAnsi="Calibri" w:cs="Calibri"/>
          <w:spacing w:val="-3"/>
          <w:szCs w:val="24"/>
          <w:lang w:val="en-GB"/>
        </w:rPr>
        <w:t>4.02</w:t>
      </w:r>
      <w:r w:rsidR="00D52511" w:rsidRPr="00925E52">
        <w:rPr>
          <w:rFonts w:ascii="Calibri" w:hAnsi="Calibri" w:cs="Calibri"/>
          <w:spacing w:val="-3"/>
          <w:szCs w:val="24"/>
          <w:lang w:val="en-GB"/>
        </w:rPr>
        <w:tab/>
        <w:t xml:space="preserve">Timing of vacations, and the number of vacation days taken at one time, must be approved by the </w:t>
      </w:r>
      <w:r w:rsidR="00CC358F" w:rsidRPr="00925E52">
        <w:rPr>
          <w:rFonts w:ascii="Calibri" w:hAnsi="Calibri" w:cs="Calibri"/>
          <w:spacing w:val="-3"/>
          <w:szCs w:val="24"/>
          <w:lang w:val="en-GB"/>
        </w:rPr>
        <w:t>Executive</w:t>
      </w:r>
      <w:r w:rsidR="00D52511"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00351BFA">
        <w:rPr>
          <w:rFonts w:ascii="Calibri" w:hAnsi="Calibri" w:cs="Calibri"/>
          <w:spacing w:val="-3"/>
          <w:szCs w:val="24"/>
          <w:lang w:val="en-GB"/>
        </w:rPr>
        <w:t>.</w:t>
      </w:r>
      <w:r w:rsidR="00CC358F" w:rsidRPr="00925E52">
        <w:rPr>
          <w:rFonts w:ascii="Calibri" w:hAnsi="Calibri" w:cs="Calibri"/>
          <w:spacing w:val="-3"/>
          <w:szCs w:val="24"/>
          <w:lang w:val="en-GB"/>
        </w:rPr>
        <w:t xml:space="preserve">  Vacation time may not be taken during the probation period, although calculation of entitlement begins from the time that employment commenced.</w:t>
      </w:r>
    </w:p>
    <w:p w14:paraId="1C093C3A"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29583C3D" w14:textId="68DF83AA" w:rsidR="00CC358F" w:rsidRPr="00351BFA" w:rsidRDefault="004853A0" w:rsidP="005A4899">
      <w:pPr>
        <w:numPr>
          <w:ilvl w:val="1"/>
          <w:numId w:val="36"/>
        </w:numPr>
        <w:tabs>
          <w:tab w:val="left" w:pos="-720"/>
          <w:tab w:val="left" w:pos="0"/>
        </w:tabs>
        <w:suppressAutoHyphens/>
        <w:ind w:left="709" w:hanging="709"/>
        <w:jc w:val="both"/>
        <w:rPr>
          <w:rFonts w:ascii="Calibri" w:hAnsi="Calibri" w:cs="Calibri"/>
          <w:spacing w:val="-3"/>
          <w:szCs w:val="24"/>
          <w:lang w:val="en-GB"/>
        </w:rPr>
      </w:pPr>
      <w:r w:rsidRPr="00351BFA">
        <w:rPr>
          <w:rFonts w:ascii="Calibri" w:hAnsi="Calibri" w:cs="Calibri"/>
          <w:spacing w:val="-3"/>
          <w:szCs w:val="24"/>
          <w:lang w:val="en-GB"/>
        </w:rPr>
        <w:lastRenderedPageBreak/>
        <w:t>T</w:t>
      </w:r>
      <w:r w:rsidR="00953EBA" w:rsidRPr="00351BFA">
        <w:rPr>
          <w:rFonts w:ascii="Calibri" w:hAnsi="Calibri" w:cs="Calibri"/>
          <w:spacing w:val="-3"/>
          <w:szCs w:val="24"/>
          <w:lang w:val="en-GB"/>
        </w:rPr>
        <w:t>here will be no carry-forward into the new fiscal year, unless per</w:t>
      </w:r>
      <w:r w:rsidR="005A4899" w:rsidRPr="00351BFA">
        <w:rPr>
          <w:rFonts w:ascii="Calibri" w:hAnsi="Calibri" w:cs="Calibri"/>
          <w:spacing w:val="-3"/>
          <w:szCs w:val="24"/>
          <w:lang w:val="en-GB"/>
        </w:rPr>
        <w:t xml:space="preserve">mission has been granted by the Executive Director of </w:t>
      </w:r>
      <w:r w:rsidR="00953EBA" w:rsidRPr="00351BFA">
        <w:rPr>
          <w:rFonts w:ascii="Calibri" w:hAnsi="Calibri" w:cs="Calibri"/>
          <w:spacing w:val="-3"/>
          <w:szCs w:val="24"/>
          <w:lang w:val="en-GB"/>
        </w:rPr>
        <w:t>the respective agency in response to a special one-time request from a staff member.</w:t>
      </w:r>
    </w:p>
    <w:p w14:paraId="390BA85B" w14:textId="77777777" w:rsidR="00CC358F" w:rsidRPr="00925E52" w:rsidRDefault="00CC358F" w:rsidP="00606A7D">
      <w:pPr>
        <w:tabs>
          <w:tab w:val="left" w:pos="-720"/>
          <w:tab w:val="left" w:pos="0"/>
        </w:tabs>
        <w:suppressAutoHyphens/>
        <w:ind w:left="720"/>
        <w:jc w:val="both"/>
        <w:rPr>
          <w:rFonts w:ascii="Calibri" w:hAnsi="Calibri" w:cs="Calibri"/>
          <w:spacing w:val="-3"/>
          <w:szCs w:val="24"/>
          <w:lang w:val="en-GB"/>
        </w:rPr>
      </w:pPr>
    </w:p>
    <w:p w14:paraId="0F468DBE"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4.0</w:t>
      </w:r>
      <w:r w:rsidR="00A062FD">
        <w:rPr>
          <w:rFonts w:ascii="Calibri" w:hAnsi="Calibri" w:cs="Calibri"/>
          <w:spacing w:val="-3"/>
          <w:szCs w:val="24"/>
          <w:lang w:val="en-GB"/>
        </w:rPr>
        <w:t>4</w:t>
      </w:r>
      <w:r w:rsidRPr="00925E52">
        <w:rPr>
          <w:rFonts w:ascii="Calibri" w:hAnsi="Calibri" w:cs="Calibri"/>
          <w:spacing w:val="-3"/>
          <w:szCs w:val="24"/>
          <w:lang w:val="en-GB"/>
        </w:rPr>
        <w:tab/>
        <w:t>If</w:t>
      </w:r>
      <w:r w:rsidR="00D24DAA" w:rsidRPr="00925E52">
        <w:rPr>
          <w:rFonts w:ascii="Calibri" w:hAnsi="Calibri" w:cs="Calibri"/>
          <w:spacing w:val="-3"/>
          <w:szCs w:val="24"/>
          <w:lang w:val="en-GB"/>
        </w:rPr>
        <w:t xml:space="preserve"> </w:t>
      </w:r>
      <w:r w:rsidRPr="00925E52">
        <w:rPr>
          <w:rFonts w:ascii="Calibri" w:hAnsi="Calibri" w:cs="Calibri"/>
          <w:spacing w:val="-3"/>
          <w:szCs w:val="24"/>
          <w:lang w:val="en-GB"/>
        </w:rPr>
        <w:t>an</w:t>
      </w:r>
      <w:r w:rsidR="00D24DAA" w:rsidRPr="00925E52">
        <w:rPr>
          <w:rFonts w:ascii="Calibri" w:hAnsi="Calibri" w:cs="Calibri"/>
          <w:spacing w:val="-3"/>
          <w:szCs w:val="24"/>
          <w:lang w:val="en-GB"/>
        </w:rPr>
        <w:t xml:space="preserve"> </w:t>
      </w:r>
      <w:r w:rsidRPr="00925E52">
        <w:rPr>
          <w:rFonts w:ascii="Calibri" w:hAnsi="Calibri" w:cs="Calibri"/>
          <w:spacing w:val="-3"/>
          <w:szCs w:val="24"/>
          <w:lang w:val="en-GB"/>
        </w:rPr>
        <w:t>employee's employment</w:t>
      </w:r>
      <w:r w:rsidR="00452338" w:rsidRPr="00925E52">
        <w:rPr>
          <w:rFonts w:ascii="Calibri" w:hAnsi="Calibri" w:cs="Calibri"/>
          <w:spacing w:val="-3"/>
          <w:szCs w:val="24"/>
          <w:lang w:val="en-GB"/>
        </w:rPr>
        <w:t xml:space="preserve"> is terminated by </w:t>
      </w:r>
      <w:r w:rsidRPr="00925E52">
        <w:rPr>
          <w:rFonts w:ascii="Calibri" w:hAnsi="Calibri" w:cs="Calibri"/>
          <w:spacing w:val="-3"/>
          <w:szCs w:val="24"/>
          <w:lang w:val="en-GB"/>
        </w:rPr>
        <w:t xml:space="preserve">the employee or by the </w:t>
      </w:r>
      <w:r w:rsidR="00CC358F" w:rsidRPr="00925E52">
        <w:rPr>
          <w:rFonts w:ascii="Calibri" w:hAnsi="Calibri" w:cs="Calibri"/>
          <w:spacing w:val="-3"/>
          <w:szCs w:val="24"/>
          <w:lang w:val="en-GB"/>
        </w:rPr>
        <w:t>employer</w:t>
      </w:r>
      <w:r w:rsidRPr="00925E52">
        <w:rPr>
          <w:rFonts w:ascii="Calibri" w:hAnsi="Calibri" w:cs="Calibri"/>
          <w:spacing w:val="-3"/>
          <w:szCs w:val="24"/>
          <w:lang w:val="en-GB"/>
        </w:rPr>
        <w:t>, and at the</w:t>
      </w:r>
      <w:r w:rsidR="00D24DAA" w:rsidRPr="00925E52">
        <w:rPr>
          <w:rFonts w:ascii="Calibri" w:hAnsi="Calibri" w:cs="Calibri"/>
          <w:spacing w:val="-3"/>
          <w:szCs w:val="24"/>
          <w:lang w:val="en-GB"/>
        </w:rPr>
        <w:t xml:space="preserve"> </w:t>
      </w:r>
      <w:r w:rsidRPr="00925E52">
        <w:rPr>
          <w:rFonts w:ascii="Calibri" w:hAnsi="Calibri" w:cs="Calibri"/>
          <w:spacing w:val="-3"/>
          <w:szCs w:val="24"/>
          <w:lang w:val="en-GB"/>
        </w:rPr>
        <w:t>date of termination the employee has taken vacation in excess of that allowed by this policy (when calculated on a pro-rated basis), the monetary value of the extra vacation time shall be deducted from the final pay cheque.</w:t>
      </w:r>
    </w:p>
    <w:p w14:paraId="20B86DF8"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5E5F828E"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5.</w:t>
      </w:r>
      <w:r w:rsidRPr="00925E52">
        <w:rPr>
          <w:rFonts w:ascii="Calibri" w:hAnsi="Calibri" w:cs="Calibri"/>
          <w:b/>
          <w:spacing w:val="-3"/>
          <w:szCs w:val="24"/>
          <w:lang w:val="en-GB"/>
        </w:rPr>
        <w:tab/>
        <w:t>PAID HOLIDAYS</w:t>
      </w:r>
    </w:p>
    <w:p w14:paraId="11207C06"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5.01</w:t>
      </w:r>
      <w:r w:rsidRPr="00925E52">
        <w:rPr>
          <w:rFonts w:ascii="Calibri" w:hAnsi="Calibri" w:cs="Calibri"/>
          <w:spacing w:val="-3"/>
          <w:szCs w:val="24"/>
          <w:lang w:val="en-GB"/>
        </w:rPr>
        <w:tab/>
        <w:t>Employees shall be entitled to the following paid holidays:</w:t>
      </w:r>
    </w:p>
    <w:p w14:paraId="26429E04" w14:textId="77777777" w:rsidR="00421551" w:rsidRPr="00925E52" w:rsidRDefault="0042155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New Year's Day</w:t>
      </w:r>
    </w:p>
    <w:p w14:paraId="64B4BCE4" w14:textId="77777777" w:rsidR="00421551" w:rsidRDefault="00421551" w:rsidP="00421551">
      <w:pPr>
        <w:numPr>
          <w:ilvl w:val="0"/>
          <w:numId w:val="42"/>
        </w:num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Family Day</w:t>
      </w:r>
    </w:p>
    <w:p w14:paraId="04BF74F0" w14:textId="77777777" w:rsidR="00D52511" w:rsidRPr="00925E52"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Good Friday</w:t>
      </w:r>
      <w:r w:rsidRPr="00925E52">
        <w:rPr>
          <w:rFonts w:ascii="Calibri" w:hAnsi="Calibri" w:cs="Calibri"/>
          <w:spacing w:val="-3"/>
          <w:szCs w:val="24"/>
          <w:lang w:val="en-GB"/>
        </w:rPr>
        <w:tab/>
      </w:r>
    </w:p>
    <w:p w14:paraId="3FF5C333" w14:textId="77777777" w:rsidR="00D52511" w:rsidRPr="00925E52"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Easter Monday</w:t>
      </w:r>
      <w:r w:rsidRPr="00925E52">
        <w:rPr>
          <w:rFonts w:ascii="Calibri" w:hAnsi="Calibri" w:cs="Calibri"/>
          <w:spacing w:val="-3"/>
          <w:szCs w:val="24"/>
          <w:lang w:val="en-GB"/>
        </w:rPr>
        <w:tab/>
      </w:r>
    </w:p>
    <w:p w14:paraId="524E5537" w14:textId="77777777" w:rsidR="00D52511" w:rsidRPr="00925E52"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Victoria Day</w:t>
      </w:r>
      <w:r w:rsidRPr="00925E52">
        <w:rPr>
          <w:rFonts w:ascii="Calibri" w:hAnsi="Calibri" w:cs="Calibri"/>
          <w:spacing w:val="-3"/>
          <w:szCs w:val="24"/>
          <w:lang w:val="en-GB"/>
        </w:rPr>
        <w:tab/>
      </w:r>
    </w:p>
    <w:p w14:paraId="22280915" w14:textId="77777777" w:rsidR="00D52511" w:rsidRPr="00925E52"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Canada Day</w:t>
      </w:r>
    </w:p>
    <w:p w14:paraId="74F125E5" w14:textId="77777777" w:rsidR="00D52511" w:rsidRPr="00925E52"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Civic Holiday</w:t>
      </w:r>
    </w:p>
    <w:p w14:paraId="6247B607" w14:textId="77777777" w:rsidR="00D52511"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Labour Day</w:t>
      </w:r>
    </w:p>
    <w:p w14:paraId="741F23D9" w14:textId="77777777" w:rsidR="00D52511" w:rsidRPr="00925E52"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Thanksgiving Day</w:t>
      </w:r>
    </w:p>
    <w:p w14:paraId="69AF3EF4" w14:textId="77777777" w:rsidR="00D52511" w:rsidRPr="00925E52"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Christmas Day</w:t>
      </w:r>
    </w:p>
    <w:p w14:paraId="030F120D" w14:textId="77777777" w:rsidR="00CE1050" w:rsidRDefault="00D52511" w:rsidP="00421551">
      <w:pPr>
        <w:numPr>
          <w:ilvl w:val="0"/>
          <w:numId w:val="42"/>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Boxing Day</w:t>
      </w:r>
    </w:p>
    <w:p w14:paraId="7434366A" w14:textId="77777777" w:rsidR="00421551" w:rsidRPr="001077D3" w:rsidRDefault="00D52511" w:rsidP="00421551">
      <w:pPr>
        <w:numPr>
          <w:ilvl w:val="0"/>
          <w:numId w:val="42"/>
        </w:numPr>
        <w:tabs>
          <w:tab w:val="left" w:pos="-720"/>
        </w:tabs>
        <w:suppressAutoHyphens/>
        <w:jc w:val="both"/>
        <w:rPr>
          <w:rFonts w:ascii="Calibri" w:hAnsi="Calibri" w:cs="Calibri"/>
          <w:spacing w:val="-3"/>
          <w:szCs w:val="24"/>
          <w:lang w:val="en-GB"/>
        </w:rPr>
      </w:pPr>
      <w:r w:rsidRPr="00351BFA">
        <w:rPr>
          <w:rFonts w:ascii="Calibri" w:hAnsi="Calibri" w:cs="Calibri"/>
          <w:spacing w:val="-3"/>
          <w:szCs w:val="24"/>
          <w:lang w:val="en-GB"/>
        </w:rPr>
        <w:t xml:space="preserve">1/2 day on </w:t>
      </w:r>
      <w:r w:rsidR="00421551" w:rsidRPr="00351BFA">
        <w:rPr>
          <w:rFonts w:ascii="Calibri" w:hAnsi="Calibri" w:cs="Calibri"/>
          <w:spacing w:val="-3"/>
          <w:szCs w:val="24"/>
          <w:lang w:val="en-GB"/>
        </w:rPr>
        <w:t>last office day</w:t>
      </w:r>
      <w:r w:rsidR="00421551">
        <w:rPr>
          <w:rFonts w:ascii="Calibri" w:hAnsi="Calibri" w:cs="Calibri"/>
          <w:spacing w:val="-3"/>
          <w:szCs w:val="24"/>
          <w:lang w:val="en-GB"/>
        </w:rPr>
        <w:t xml:space="preserve"> before Christmas</w:t>
      </w:r>
      <w:r w:rsidR="00BF01CC" w:rsidRPr="001077D3">
        <w:rPr>
          <w:rFonts w:ascii="Calibri" w:hAnsi="Calibri" w:cs="Calibri"/>
          <w:spacing w:val="-3"/>
          <w:szCs w:val="24"/>
          <w:lang w:val="en-GB"/>
        </w:rPr>
        <w:t xml:space="preserve">, unless that day falls on a Monday, in which case this will be a full paid day holiday </w:t>
      </w:r>
    </w:p>
    <w:p w14:paraId="12187B78" w14:textId="04CD0971" w:rsidR="00BF01CC" w:rsidRPr="00351BFA" w:rsidRDefault="000B19D6" w:rsidP="00421551">
      <w:pPr>
        <w:numPr>
          <w:ilvl w:val="0"/>
          <w:numId w:val="42"/>
        </w:numPr>
        <w:tabs>
          <w:tab w:val="left" w:pos="-720"/>
        </w:tabs>
        <w:suppressAutoHyphens/>
        <w:jc w:val="both"/>
        <w:rPr>
          <w:rFonts w:ascii="Calibri" w:hAnsi="Calibri" w:cs="Calibri"/>
          <w:spacing w:val="-3"/>
          <w:szCs w:val="24"/>
          <w:lang w:val="en-GB"/>
        </w:rPr>
      </w:pPr>
      <w:r w:rsidRPr="00351BFA">
        <w:rPr>
          <w:rFonts w:ascii="Calibri" w:hAnsi="Calibri" w:cs="Calibri"/>
          <w:spacing w:val="-3"/>
          <w:szCs w:val="24"/>
          <w:lang w:val="en-GB"/>
        </w:rPr>
        <w:t xml:space="preserve">In exchange for </w:t>
      </w:r>
      <w:r w:rsidR="00D74517" w:rsidRPr="00351BFA">
        <w:rPr>
          <w:rFonts w:ascii="Calibri" w:hAnsi="Calibri" w:cs="Calibri"/>
          <w:spacing w:val="-3"/>
          <w:szCs w:val="24"/>
          <w:lang w:val="en-GB"/>
        </w:rPr>
        <w:t xml:space="preserve">paid holidays for the </w:t>
      </w:r>
      <w:r w:rsidRPr="00351BFA">
        <w:rPr>
          <w:rFonts w:ascii="Calibri" w:hAnsi="Calibri" w:cs="Calibri"/>
          <w:spacing w:val="-3"/>
          <w:szCs w:val="24"/>
          <w:lang w:val="en-GB"/>
        </w:rPr>
        <w:t xml:space="preserve">National Day for Truth and Reconciliation and </w:t>
      </w:r>
      <w:r w:rsidR="00D74517" w:rsidRPr="00351BFA">
        <w:rPr>
          <w:rFonts w:ascii="Calibri" w:hAnsi="Calibri" w:cs="Calibri"/>
          <w:spacing w:val="-3"/>
          <w:szCs w:val="24"/>
          <w:lang w:val="en-GB"/>
        </w:rPr>
        <w:t xml:space="preserve">for </w:t>
      </w:r>
      <w:r w:rsidRPr="00351BFA">
        <w:rPr>
          <w:rFonts w:ascii="Calibri" w:hAnsi="Calibri" w:cs="Calibri"/>
          <w:spacing w:val="-3"/>
          <w:szCs w:val="24"/>
          <w:lang w:val="en-GB"/>
        </w:rPr>
        <w:t xml:space="preserve">Remembrance Day, all </w:t>
      </w:r>
      <w:r w:rsidR="00BF01CC" w:rsidRPr="00351BFA">
        <w:rPr>
          <w:rFonts w:ascii="Calibri" w:hAnsi="Calibri" w:cs="Calibri"/>
          <w:spacing w:val="-3"/>
          <w:szCs w:val="24"/>
          <w:lang w:val="en-GB"/>
        </w:rPr>
        <w:t>other business day</w:t>
      </w:r>
      <w:r w:rsidRPr="00351BFA">
        <w:rPr>
          <w:rFonts w:ascii="Calibri" w:hAnsi="Calibri" w:cs="Calibri"/>
          <w:spacing w:val="-3"/>
          <w:szCs w:val="24"/>
          <w:lang w:val="en-GB"/>
        </w:rPr>
        <w:t>s</w:t>
      </w:r>
      <w:r w:rsidR="00BF01CC" w:rsidRPr="00351BFA">
        <w:rPr>
          <w:rFonts w:ascii="Calibri" w:hAnsi="Calibri" w:cs="Calibri"/>
          <w:spacing w:val="-3"/>
          <w:szCs w:val="24"/>
          <w:lang w:val="en-GB"/>
        </w:rPr>
        <w:t xml:space="preserve"> that fall between Christmas Day</w:t>
      </w:r>
      <w:r w:rsidRPr="00351BFA">
        <w:rPr>
          <w:rFonts w:ascii="Calibri" w:hAnsi="Calibri" w:cs="Calibri"/>
          <w:spacing w:val="-3"/>
          <w:szCs w:val="24"/>
          <w:lang w:val="en-GB"/>
        </w:rPr>
        <w:t xml:space="preserve">/Boxing Day, </w:t>
      </w:r>
      <w:r w:rsidR="00BF01CC" w:rsidRPr="00351BFA">
        <w:rPr>
          <w:rFonts w:ascii="Calibri" w:hAnsi="Calibri" w:cs="Calibri"/>
          <w:spacing w:val="-3"/>
          <w:szCs w:val="24"/>
          <w:lang w:val="en-GB"/>
        </w:rPr>
        <w:t>up to and including New Year’s Day.</w:t>
      </w:r>
      <w:r w:rsidR="007F37F4" w:rsidRPr="00351BFA">
        <w:rPr>
          <w:rFonts w:ascii="Calibri" w:hAnsi="Calibri" w:cs="Calibri"/>
          <w:spacing w:val="-3"/>
          <w:szCs w:val="24"/>
          <w:lang w:val="en-GB"/>
        </w:rPr>
        <w:t xml:space="preserve">  For ease of reference, please see the</w:t>
      </w:r>
      <w:r w:rsidR="00900405" w:rsidRPr="00351BFA">
        <w:rPr>
          <w:rFonts w:ascii="Calibri" w:hAnsi="Calibri" w:cs="Calibri"/>
          <w:spacing w:val="-3"/>
          <w:szCs w:val="24"/>
          <w:lang w:val="en-GB"/>
        </w:rPr>
        <w:t xml:space="preserve"> chart</w:t>
      </w:r>
      <w:r w:rsidR="007F37F4" w:rsidRPr="00351BFA">
        <w:rPr>
          <w:rFonts w:ascii="Calibri" w:hAnsi="Calibri" w:cs="Calibri"/>
          <w:spacing w:val="-3"/>
          <w:szCs w:val="24"/>
          <w:lang w:val="en-GB"/>
        </w:rPr>
        <w:t xml:space="preserve"> </w:t>
      </w:r>
      <w:r w:rsidR="004853A0" w:rsidRPr="00351BFA">
        <w:rPr>
          <w:rFonts w:ascii="Calibri" w:hAnsi="Calibri" w:cs="Calibri"/>
          <w:spacing w:val="-3"/>
          <w:szCs w:val="24"/>
          <w:lang w:val="en-GB"/>
        </w:rPr>
        <w:t>in Appendix C.</w:t>
      </w:r>
    </w:p>
    <w:p w14:paraId="2CBFE36C" w14:textId="77777777" w:rsidR="00D063F6" w:rsidRPr="001077D3" w:rsidRDefault="00D063F6" w:rsidP="00D063F6">
      <w:pPr>
        <w:tabs>
          <w:tab w:val="left" w:pos="-720"/>
        </w:tabs>
        <w:suppressAutoHyphens/>
        <w:ind w:left="720"/>
        <w:jc w:val="both"/>
        <w:rPr>
          <w:rFonts w:ascii="Calibri" w:hAnsi="Calibri" w:cs="Calibri"/>
          <w:spacing w:val="-3"/>
          <w:szCs w:val="24"/>
          <w:lang w:val="en-GB"/>
        </w:rPr>
      </w:pPr>
    </w:p>
    <w:p w14:paraId="32821C40"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5.02</w:t>
      </w:r>
      <w:r w:rsidRPr="00925E52">
        <w:rPr>
          <w:rFonts w:ascii="Calibri" w:hAnsi="Calibri" w:cs="Calibri"/>
          <w:spacing w:val="-3"/>
          <w:szCs w:val="24"/>
          <w:lang w:val="en-GB"/>
        </w:rPr>
        <w:tab/>
        <w:t>Employees are also entitled to all other statutory holidays that are from time to time proclaimed by the federal or provincial government.</w:t>
      </w:r>
    </w:p>
    <w:p w14:paraId="44828377" w14:textId="77777777" w:rsidR="00D52511" w:rsidRPr="00351BFA" w:rsidRDefault="00D52511" w:rsidP="00606A7D">
      <w:pPr>
        <w:tabs>
          <w:tab w:val="left" w:pos="-720"/>
        </w:tabs>
        <w:suppressAutoHyphens/>
        <w:jc w:val="both"/>
        <w:rPr>
          <w:rFonts w:ascii="Calibri" w:hAnsi="Calibri" w:cs="Calibri"/>
          <w:spacing w:val="-3"/>
          <w:szCs w:val="24"/>
          <w:lang w:val="en-GB"/>
        </w:rPr>
      </w:pPr>
    </w:p>
    <w:p w14:paraId="63736853" w14:textId="28AB2506" w:rsidR="00D52511" w:rsidRPr="00351BFA" w:rsidRDefault="00D52511" w:rsidP="00351BFA">
      <w:pPr>
        <w:tabs>
          <w:tab w:val="left" w:pos="-720"/>
          <w:tab w:val="left" w:pos="0"/>
        </w:tabs>
        <w:suppressAutoHyphens/>
        <w:ind w:left="720" w:hanging="720"/>
        <w:jc w:val="both"/>
        <w:rPr>
          <w:rFonts w:ascii="Arial" w:hAnsi="Arial" w:cs="Arial"/>
          <w:spacing w:val="-3"/>
          <w:szCs w:val="24"/>
          <w:lang w:val="en-GB"/>
        </w:rPr>
      </w:pPr>
      <w:r w:rsidRPr="00351BFA">
        <w:rPr>
          <w:rFonts w:ascii="Calibri" w:hAnsi="Calibri" w:cs="Calibri"/>
          <w:spacing w:val="-3"/>
          <w:szCs w:val="24"/>
          <w:lang w:val="en-GB"/>
        </w:rPr>
        <w:t>5.03</w:t>
      </w:r>
      <w:r w:rsidRPr="00351BFA">
        <w:rPr>
          <w:rFonts w:ascii="Calibri" w:hAnsi="Calibri" w:cs="Calibri"/>
          <w:spacing w:val="-3"/>
          <w:szCs w:val="24"/>
          <w:lang w:val="en-GB"/>
        </w:rPr>
        <w:tab/>
        <w:t>Employees are also entitl</w:t>
      </w:r>
      <w:r w:rsidRPr="00351BFA">
        <w:rPr>
          <w:rFonts w:asciiTheme="minorHAnsi" w:hAnsiTheme="minorHAnsi" w:cstheme="minorHAnsi"/>
          <w:spacing w:val="-3"/>
          <w:szCs w:val="24"/>
          <w:lang w:val="en-GB"/>
        </w:rPr>
        <w:t>ed to any major holidays of the employee's religion that fall on days other than statutory holidays</w:t>
      </w:r>
      <w:r w:rsidR="00351BFA" w:rsidRPr="00351BFA">
        <w:rPr>
          <w:rFonts w:asciiTheme="minorHAnsi" w:hAnsiTheme="minorHAnsi" w:cstheme="minorHAnsi"/>
          <w:spacing w:val="-3"/>
          <w:szCs w:val="24"/>
          <w:lang w:val="en-GB"/>
        </w:rPr>
        <w:t xml:space="preserve">. </w:t>
      </w:r>
      <w:r w:rsidR="004853A0" w:rsidRPr="00351BFA">
        <w:rPr>
          <w:rFonts w:asciiTheme="minorHAnsi" w:hAnsiTheme="minorHAnsi" w:cstheme="minorHAnsi"/>
          <w:spacing w:val="-3"/>
          <w:szCs w:val="24"/>
          <w:lang w:val="en-GB"/>
        </w:rPr>
        <w:t>THLCN and its agencies will</w:t>
      </w:r>
      <w:r w:rsidR="00EF6B1C" w:rsidRPr="00351BFA">
        <w:rPr>
          <w:rFonts w:asciiTheme="minorHAnsi" w:hAnsiTheme="minorHAnsi" w:cstheme="minorHAnsi"/>
          <w:spacing w:val="-3"/>
          <w:szCs w:val="24"/>
          <w:lang w:val="en-GB"/>
        </w:rPr>
        <w:t xml:space="preserve"> accommodate an employee’s creed to the point of undue hardship, including by providing time off for religious holidays. An employe</w:t>
      </w:r>
      <w:r w:rsidR="004853A0" w:rsidRPr="00351BFA">
        <w:rPr>
          <w:rFonts w:asciiTheme="minorHAnsi" w:hAnsiTheme="minorHAnsi" w:cstheme="minorHAnsi"/>
          <w:spacing w:val="-3"/>
          <w:szCs w:val="24"/>
          <w:lang w:val="en-GB"/>
        </w:rPr>
        <w:t>e will be offered</w:t>
      </w:r>
      <w:r w:rsidR="00EF6B1C" w:rsidRPr="00351BFA">
        <w:rPr>
          <w:rFonts w:asciiTheme="minorHAnsi" w:hAnsiTheme="minorHAnsi" w:cstheme="minorHAnsi"/>
          <w:spacing w:val="-3"/>
          <w:szCs w:val="24"/>
          <w:lang w:val="en-GB"/>
        </w:rPr>
        <w:t xml:space="preserve"> options to have the time off without losing wages or using vacation time.  These options might include special/compassionate paid leave, scheduling changes, overtime, use of lieu time, compressed work week arrangements.  If the employee’s individual circumstances are such that the employee cannot make up the time that they must miss for religious reasons, other forms of accommodation must be explored.</w:t>
      </w:r>
    </w:p>
    <w:p w14:paraId="5F2A003B" w14:textId="77777777" w:rsidR="004853A0" w:rsidRPr="00351BFA" w:rsidRDefault="004853A0" w:rsidP="004853A0">
      <w:pPr>
        <w:tabs>
          <w:tab w:val="left" w:pos="-720"/>
        </w:tabs>
        <w:suppressAutoHyphens/>
        <w:ind w:left="720"/>
        <w:rPr>
          <w:rFonts w:ascii="Calibri" w:hAnsi="Calibri" w:cs="Calibri"/>
          <w:spacing w:val="-3"/>
          <w:szCs w:val="24"/>
          <w:lang w:val="en-GB"/>
        </w:rPr>
      </w:pPr>
    </w:p>
    <w:p w14:paraId="5D761FB4"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5.04</w:t>
      </w:r>
      <w:r w:rsidRPr="00925E52">
        <w:rPr>
          <w:rFonts w:ascii="Calibri" w:hAnsi="Calibri" w:cs="Calibri"/>
          <w:spacing w:val="-3"/>
          <w:szCs w:val="24"/>
          <w:lang w:val="en-GB"/>
        </w:rPr>
        <w:tab/>
        <w:t xml:space="preserve">Where a paid holiday falls on a weekend, the holiday will be taken on a preceding or succeeding work day set by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001F085A" w:rsidRPr="00925E52">
        <w:rPr>
          <w:rFonts w:ascii="Calibri" w:hAnsi="Calibri" w:cs="Calibri"/>
          <w:spacing w:val="-3"/>
          <w:szCs w:val="24"/>
          <w:lang w:val="en-GB"/>
        </w:rPr>
        <w:t xml:space="preserve">, set in collaboration with the </w:t>
      </w:r>
      <w:r w:rsidR="00ED5410">
        <w:rPr>
          <w:rFonts w:ascii="Calibri" w:hAnsi="Calibri" w:cs="Calibri"/>
          <w:spacing w:val="-3"/>
          <w:szCs w:val="24"/>
          <w:lang w:val="en-GB"/>
        </w:rPr>
        <w:t xml:space="preserve">Executive </w:t>
      </w:r>
      <w:r w:rsidR="00D74517" w:rsidRPr="001077D3">
        <w:rPr>
          <w:rFonts w:ascii="Calibri" w:hAnsi="Calibri" w:cs="Calibri"/>
          <w:spacing w:val="-3"/>
          <w:szCs w:val="24"/>
          <w:lang w:val="en-GB"/>
        </w:rPr>
        <w:t xml:space="preserve">Director </w:t>
      </w:r>
      <w:r w:rsidR="001F085A" w:rsidRPr="001077D3">
        <w:rPr>
          <w:rFonts w:ascii="Calibri" w:hAnsi="Calibri" w:cs="Calibri"/>
          <w:spacing w:val="-3"/>
          <w:szCs w:val="24"/>
          <w:lang w:val="en-GB"/>
        </w:rPr>
        <w:t>o</w:t>
      </w:r>
      <w:r w:rsidR="001F085A" w:rsidRPr="00925E52">
        <w:rPr>
          <w:rFonts w:ascii="Calibri" w:hAnsi="Calibri" w:cs="Calibri"/>
          <w:spacing w:val="-3"/>
          <w:szCs w:val="24"/>
          <w:lang w:val="en-GB"/>
        </w:rPr>
        <w:t xml:space="preserve">f </w:t>
      </w:r>
      <w:r w:rsidR="00C760F4">
        <w:rPr>
          <w:rFonts w:ascii="Calibri" w:hAnsi="Calibri" w:cs="Calibri"/>
          <w:spacing w:val="-3"/>
          <w:szCs w:val="24"/>
          <w:lang w:val="en-GB"/>
        </w:rPr>
        <w:t>The Help Centre</w:t>
      </w:r>
      <w:r w:rsidRPr="00925E52">
        <w:rPr>
          <w:rFonts w:ascii="Calibri" w:hAnsi="Calibri" w:cs="Calibri"/>
          <w:spacing w:val="-3"/>
          <w:szCs w:val="24"/>
          <w:lang w:val="en-GB"/>
        </w:rPr>
        <w:t>.</w:t>
      </w:r>
    </w:p>
    <w:p w14:paraId="17AB1748" w14:textId="77777777" w:rsidR="00D52511" w:rsidRPr="00925E52" w:rsidRDefault="00D52511" w:rsidP="00606A7D">
      <w:p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   </w:t>
      </w:r>
    </w:p>
    <w:p w14:paraId="19A8E54C"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lastRenderedPageBreak/>
        <w:t>5.05</w:t>
      </w:r>
      <w:r w:rsidRPr="00925E52">
        <w:rPr>
          <w:rFonts w:ascii="Calibri" w:hAnsi="Calibri" w:cs="Calibri"/>
          <w:spacing w:val="-3"/>
          <w:szCs w:val="24"/>
          <w:lang w:val="en-GB"/>
        </w:rPr>
        <w:tab/>
        <w:t xml:space="preserve">If a paid holiday falls during the vacation time of an employee, the holiday will not </w:t>
      </w:r>
      <w:r w:rsidR="00CC358F" w:rsidRPr="00925E52">
        <w:rPr>
          <w:rFonts w:ascii="Calibri" w:hAnsi="Calibri" w:cs="Calibri"/>
          <w:spacing w:val="-3"/>
          <w:szCs w:val="24"/>
          <w:lang w:val="en-GB"/>
        </w:rPr>
        <w:t>c</w:t>
      </w:r>
      <w:r w:rsidRPr="00925E52">
        <w:rPr>
          <w:rFonts w:ascii="Calibri" w:hAnsi="Calibri" w:cs="Calibri"/>
          <w:spacing w:val="-3"/>
          <w:szCs w:val="24"/>
          <w:lang w:val="en-GB"/>
        </w:rPr>
        <w:t>ount as part of the vacation allotment of the employee.</w:t>
      </w:r>
    </w:p>
    <w:p w14:paraId="7F715AAA"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3AB02598"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5.06</w:t>
      </w:r>
      <w:r w:rsidRPr="00925E52">
        <w:rPr>
          <w:rFonts w:ascii="Calibri" w:hAnsi="Calibri" w:cs="Calibri"/>
          <w:spacing w:val="-3"/>
          <w:szCs w:val="24"/>
          <w:lang w:val="en-GB"/>
        </w:rPr>
        <w:tab/>
        <w:t xml:space="preserve">Employees shall also be entitled to one "floater" holiday, in addition to the statutory holidays outlined above.  The holiday is to be taken on day of </w:t>
      </w:r>
      <w:r w:rsidR="005F1F7F" w:rsidRPr="00925E52">
        <w:rPr>
          <w:rFonts w:ascii="Calibri" w:hAnsi="Calibri" w:cs="Calibri"/>
          <w:spacing w:val="-3"/>
          <w:szCs w:val="24"/>
          <w:lang w:val="en-GB"/>
        </w:rPr>
        <w:t xml:space="preserve">employee's choosing, subject to </w:t>
      </w:r>
      <w:r w:rsidRPr="00925E52">
        <w:rPr>
          <w:rFonts w:ascii="Calibri" w:hAnsi="Calibri" w:cs="Calibri"/>
          <w:spacing w:val="-3"/>
          <w:szCs w:val="24"/>
          <w:lang w:val="en-GB"/>
        </w:rPr>
        <w:t xml:space="preserve">approval by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w:t>
      </w:r>
    </w:p>
    <w:p w14:paraId="129EF92F"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77CA460E" w14:textId="77777777" w:rsidR="00606A7D" w:rsidRPr="00925E52" w:rsidRDefault="00606A7D" w:rsidP="00606A7D">
      <w:pPr>
        <w:tabs>
          <w:tab w:val="left" w:pos="-720"/>
        </w:tabs>
        <w:suppressAutoHyphens/>
        <w:jc w:val="both"/>
        <w:rPr>
          <w:rFonts w:ascii="Calibri" w:hAnsi="Calibri" w:cs="Calibri"/>
          <w:spacing w:val="-3"/>
          <w:szCs w:val="24"/>
          <w:lang w:val="en-GB"/>
        </w:rPr>
      </w:pPr>
    </w:p>
    <w:p w14:paraId="25EE79F4"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6.</w:t>
      </w:r>
      <w:r w:rsidRPr="00925E52">
        <w:rPr>
          <w:rFonts w:ascii="Calibri" w:hAnsi="Calibri" w:cs="Calibri"/>
          <w:b/>
          <w:spacing w:val="-3"/>
          <w:szCs w:val="24"/>
          <w:lang w:val="en-GB"/>
        </w:rPr>
        <w:tab/>
        <w:t>SICK LEAVE</w:t>
      </w:r>
    </w:p>
    <w:p w14:paraId="48C94AA6" w14:textId="543CBA05"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6.01</w:t>
      </w:r>
      <w:r w:rsidRPr="00925E52">
        <w:rPr>
          <w:rFonts w:ascii="Calibri" w:hAnsi="Calibri" w:cs="Calibri"/>
          <w:spacing w:val="-3"/>
          <w:szCs w:val="24"/>
          <w:lang w:val="en-GB"/>
        </w:rPr>
        <w:tab/>
        <w:t>Full-time employees shall accumulate sick leave at a rate of 1½ days per month, to a maximum of 18 days. Part-time employees accumulate sick leave prorated to their hours worked per month</w:t>
      </w:r>
      <w:r w:rsidRPr="00351BFA">
        <w:rPr>
          <w:rFonts w:ascii="Calibri" w:hAnsi="Calibri" w:cs="Calibri"/>
          <w:spacing w:val="-3"/>
          <w:szCs w:val="24"/>
          <w:lang w:val="en-GB"/>
        </w:rPr>
        <w:t>.</w:t>
      </w:r>
      <w:r w:rsidR="001421F4" w:rsidRPr="00351BFA">
        <w:rPr>
          <w:rFonts w:ascii="Calibri" w:hAnsi="Calibri" w:cs="Calibri"/>
          <w:spacing w:val="-3"/>
          <w:szCs w:val="24"/>
          <w:lang w:val="en-GB"/>
        </w:rPr>
        <w:t xml:space="preserve">  </w:t>
      </w:r>
      <w:r w:rsidR="00D3599E" w:rsidRPr="00351BFA">
        <w:rPr>
          <w:rFonts w:ascii="Calibri" w:hAnsi="Calibri" w:cs="Calibri"/>
          <w:spacing w:val="-3"/>
          <w:szCs w:val="24"/>
          <w:lang w:val="en-GB"/>
        </w:rPr>
        <w:t>E</w:t>
      </w:r>
      <w:r w:rsidR="001421F4" w:rsidRPr="00351BFA">
        <w:rPr>
          <w:rFonts w:ascii="Calibri" w:hAnsi="Calibri" w:cs="Calibri"/>
          <w:spacing w:val="-3"/>
          <w:szCs w:val="24"/>
          <w:lang w:val="en-GB"/>
        </w:rPr>
        <w:t xml:space="preserve">mployees </w:t>
      </w:r>
      <w:r w:rsidR="004853A0" w:rsidRPr="00351BFA">
        <w:rPr>
          <w:rFonts w:ascii="Calibri" w:hAnsi="Calibri" w:cs="Calibri"/>
          <w:spacing w:val="-3"/>
          <w:szCs w:val="24"/>
          <w:lang w:val="en-GB"/>
        </w:rPr>
        <w:t xml:space="preserve">are only entitled to </w:t>
      </w:r>
      <w:r w:rsidR="00D3599E" w:rsidRPr="00351BFA">
        <w:rPr>
          <w:rFonts w:ascii="Calibri" w:hAnsi="Calibri" w:cs="Calibri"/>
          <w:spacing w:val="-3"/>
          <w:szCs w:val="24"/>
          <w:lang w:val="en-GB"/>
        </w:rPr>
        <w:t xml:space="preserve">the amount </w:t>
      </w:r>
      <w:r w:rsidR="004853A0" w:rsidRPr="00351BFA">
        <w:rPr>
          <w:rFonts w:ascii="Calibri" w:hAnsi="Calibri" w:cs="Calibri"/>
          <w:spacing w:val="-3"/>
          <w:szCs w:val="24"/>
          <w:lang w:val="en-GB"/>
        </w:rPr>
        <w:t xml:space="preserve">of sick leave </w:t>
      </w:r>
      <w:r w:rsidR="00D3599E" w:rsidRPr="00351BFA">
        <w:rPr>
          <w:rFonts w:ascii="Calibri" w:hAnsi="Calibri" w:cs="Calibri"/>
          <w:spacing w:val="-3"/>
          <w:szCs w:val="24"/>
          <w:lang w:val="en-GB"/>
        </w:rPr>
        <w:t xml:space="preserve">accumulated and in no case can the employee take more </w:t>
      </w:r>
      <w:r w:rsidR="001421F4" w:rsidRPr="00351BFA">
        <w:rPr>
          <w:rFonts w:ascii="Calibri" w:hAnsi="Calibri" w:cs="Calibri"/>
          <w:spacing w:val="-3"/>
          <w:szCs w:val="24"/>
          <w:lang w:val="en-GB"/>
        </w:rPr>
        <w:t xml:space="preserve">than </w:t>
      </w:r>
      <w:r w:rsidR="00D3599E" w:rsidRPr="00351BFA">
        <w:rPr>
          <w:rFonts w:ascii="Calibri" w:hAnsi="Calibri" w:cs="Calibri"/>
          <w:spacing w:val="-3"/>
          <w:szCs w:val="24"/>
          <w:lang w:val="en-GB"/>
        </w:rPr>
        <w:t xml:space="preserve">18 days of </w:t>
      </w:r>
      <w:r w:rsidR="004853A0" w:rsidRPr="00351BFA">
        <w:rPr>
          <w:rFonts w:ascii="Calibri" w:hAnsi="Calibri" w:cs="Calibri"/>
          <w:spacing w:val="-3"/>
          <w:szCs w:val="24"/>
          <w:lang w:val="en-GB"/>
        </w:rPr>
        <w:t xml:space="preserve">paid </w:t>
      </w:r>
      <w:r w:rsidR="00D3599E" w:rsidRPr="00351BFA">
        <w:rPr>
          <w:rFonts w:ascii="Calibri" w:hAnsi="Calibri" w:cs="Calibri"/>
          <w:spacing w:val="-3"/>
          <w:szCs w:val="24"/>
          <w:lang w:val="en-GB"/>
        </w:rPr>
        <w:t>sick leave in any 12-month period.</w:t>
      </w:r>
      <w:r w:rsidR="00CC358F" w:rsidRPr="00925E52">
        <w:rPr>
          <w:rFonts w:ascii="Calibri" w:hAnsi="Calibri" w:cs="Calibri"/>
          <w:spacing w:val="-3"/>
          <w:szCs w:val="24"/>
          <w:lang w:val="en-GB"/>
        </w:rPr>
        <w:t xml:space="preserve"> </w:t>
      </w:r>
    </w:p>
    <w:p w14:paraId="6D41A74E"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0ABC55D9"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6.02</w:t>
      </w:r>
      <w:r w:rsidRPr="00925E52">
        <w:rPr>
          <w:rFonts w:ascii="Calibri" w:hAnsi="Calibri" w:cs="Calibri"/>
          <w:spacing w:val="-3"/>
          <w:szCs w:val="24"/>
          <w:lang w:val="en-GB"/>
        </w:rPr>
        <w:tab/>
      </w:r>
      <w:r w:rsidRPr="00351BFA">
        <w:rPr>
          <w:rFonts w:ascii="Calibri" w:hAnsi="Calibri" w:cs="Calibri"/>
          <w:spacing w:val="-3"/>
          <w:szCs w:val="24"/>
          <w:lang w:val="en-GB"/>
        </w:rPr>
        <w:t xml:space="preserve">Sick leave may </w:t>
      </w:r>
      <w:r w:rsidR="00B65702" w:rsidRPr="00351BFA">
        <w:rPr>
          <w:rFonts w:ascii="Calibri" w:hAnsi="Calibri" w:cs="Calibri"/>
          <w:spacing w:val="-3"/>
          <w:szCs w:val="24"/>
          <w:lang w:val="en-GB"/>
        </w:rPr>
        <w:t xml:space="preserve">only </w:t>
      </w:r>
      <w:r w:rsidRPr="00351BFA">
        <w:rPr>
          <w:rFonts w:ascii="Calibri" w:hAnsi="Calibri" w:cs="Calibri"/>
          <w:spacing w:val="-3"/>
          <w:szCs w:val="24"/>
          <w:lang w:val="en-GB"/>
        </w:rPr>
        <w:t>be used for</w:t>
      </w:r>
      <w:r w:rsidRPr="00925E52">
        <w:rPr>
          <w:rFonts w:ascii="Calibri" w:hAnsi="Calibri" w:cs="Calibri"/>
          <w:spacing w:val="-3"/>
          <w:szCs w:val="24"/>
          <w:lang w:val="en-GB"/>
        </w:rPr>
        <w:t xml:space="preserve"> illness of the employee, visits </w:t>
      </w:r>
      <w:r w:rsidR="00B65702" w:rsidRPr="00925E52">
        <w:rPr>
          <w:rFonts w:ascii="Calibri" w:hAnsi="Calibri" w:cs="Calibri"/>
          <w:spacing w:val="-3"/>
          <w:szCs w:val="24"/>
          <w:lang w:val="en-GB"/>
        </w:rPr>
        <w:t xml:space="preserve">by the employee </w:t>
      </w:r>
      <w:r w:rsidRPr="00925E52">
        <w:rPr>
          <w:rFonts w:ascii="Calibri" w:hAnsi="Calibri" w:cs="Calibri"/>
          <w:spacing w:val="-3"/>
          <w:szCs w:val="24"/>
          <w:lang w:val="en-GB"/>
        </w:rPr>
        <w:t>to the doctor or dentist or illness of a family member of the employee necessitating the employee's absence from work.</w:t>
      </w:r>
      <w:r w:rsidR="00CC358F" w:rsidRPr="00925E52">
        <w:rPr>
          <w:rFonts w:ascii="Calibri" w:hAnsi="Calibri" w:cs="Calibri"/>
          <w:spacing w:val="-3"/>
          <w:szCs w:val="24"/>
          <w:lang w:val="en-GB"/>
        </w:rPr>
        <w:t xml:space="preserve"> </w:t>
      </w:r>
    </w:p>
    <w:p w14:paraId="763618B5"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145EBE69" w14:textId="0290E059"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6.03</w:t>
      </w:r>
      <w:r w:rsidRPr="00925E52">
        <w:rPr>
          <w:rFonts w:ascii="Calibri" w:hAnsi="Calibri" w:cs="Calibri"/>
          <w:spacing w:val="-3"/>
          <w:szCs w:val="24"/>
          <w:lang w:val="en-GB"/>
        </w:rPr>
        <w:tab/>
        <w:t>For the purposes of part six of this policy, "family member" shall include spouse, children, step-children and parents/step-parents</w:t>
      </w:r>
      <w:r w:rsidR="00AE2B1C">
        <w:rPr>
          <w:rFonts w:ascii="Calibri" w:hAnsi="Calibri" w:cs="Calibri"/>
          <w:spacing w:val="-3"/>
          <w:szCs w:val="24"/>
          <w:lang w:val="en-GB"/>
        </w:rPr>
        <w:t>.  "S</w:t>
      </w:r>
      <w:r w:rsidRPr="00925E52">
        <w:rPr>
          <w:rFonts w:ascii="Calibri" w:hAnsi="Calibri" w:cs="Calibri"/>
          <w:spacing w:val="-3"/>
          <w:szCs w:val="24"/>
          <w:lang w:val="en-GB"/>
        </w:rPr>
        <w:t>pouse" of the employee shall be as defined in the Family Law Act (Ontario) and shall include a same-sex partner</w:t>
      </w:r>
      <w:r w:rsidR="00ED5410">
        <w:rPr>
          <w:rFonts w:ascii="Calibri" w:hAnsi="Calibri" w:cs="Calibri"/>
          <w:spacing w:val="-3"/>
          <w:szCs w:val="24"/>
          <w:lang w:val="en-GB"/>
        </w:rPr>
        <w:t xml:space="preserve"> </w:t>
      </w:r>
      <w:r w:rsidRPr="00B565AA">
        <w:rPr>
          <w:rFonts w:ascii="Calibri" w:hAnsi="Calibri" w:cs="Calibri"/>
          <w:spacing w:val="-3"/>
          <w:szCs w:val="24"/>
          <w:lang w:val="en-GB"/>
        </w:rPr>
        <w:t>who</w:t>
      </w:r>
      <w:r w:rsidRPr="00925E52">
        <w:rPr>
          <w:rFonts w:ascii="Calibri" w:hAnsi="Calibri" w:cs="Calibri"/>
          <w:spacing w:val="-3"/>
          <w:szCs w:val="24"/>
          <w:lang w:val="en-GB"/>
        </w:rPr>
        <w:t>:</w:t>
      </w:r>
    </w:p>
    <w:p w14:paraId="11BB6FEE" w14:textId="77777777" w:rsidR="00D52511" w:rsidRPr="00925E52" w:rsidRDefault="00D52511" w:rsidP="00606A7D">
      <w:pPr>
        <w:tabs>
          <w:tab w:val="left" w:pos="-720"/>
          <w:tab w:val="left" w:pos="0"/>
          <w:tab w:val="left" w:pos="720"/>
        </w:tabs>
        <w:suppressAutoHyphens/>
        <w:ind w:left="1440" w:hanging="1440"/>
        <w:jc w:val="both"/>
        <w:rPr>
          <w:rFonts w:ascii="Calibri" w:hAnsi="Calibri" w:cs="Calibri"/>
          <w:spacing w:val="-3"/>
          <w:szCs w:val="24"/>
          <w:lang w:val="en-GB"/>
        </w:rPr>
      </w:pPr>
      <w:r w:rsidRPr="00925E52">
        <w:rPr>
          <w:rFonts w:ascii="Calibri" w:hAnsi="Calibri" w:cs="Calibri"/>
          <w:spacing w:val="-3"/>
          <w:szCs w:val="24"/>
          <w:lang w:val="en-GB"/>
        </w:rPr>
        <w:tab/>
        <w:t>a)</w:t>
      </w:r>
      <w:r w:rsidRPr="00925E52">
        <w:rPr>
          <w:rFonts w:ascii="Calibri" w:hAnsi="Calibri" w:cs="Calibri"/>
          <w:spacing w:val="-3"/>
          <w:szCs w:val="24"/>
          <w:lang w:val="en-GB"/>
        </w:rPr>
        <w:tab/>
      </w:r>
      <w:proofErr w:type="gramStart"/>
      <w:r w:rsidRPr="00925E52">
        <w:rPr>
          <w:rFonts w:ascii="Calibri" w:hAnsi="Calibri" w:cs="Calibri"/>
          <w:spacing w:val="-3"/>
          <w:szCs w:val="24"/>
          <w:lang w:val="en-GB"/>
        </w:rPr>
        <w:t>is</w:t>
      </w:r>
      <w:proofErr w:type="gramEnd"/>
      <w:r w:rsidRPr="00925E52">
        <w:rPr>
          <w:rFonts w:ascii="Calibri" w:hAnsi="Calibri" w:cs="Calibri"/>
          <w:spacing w:val="-3"/>
          <w:szCs w:val="24"/>
          <w:lang w:val="en-GB"/>
        </w:rPr>
        <w:t xml:space="preserve"> married to the employee; or</w:t>
      </w:r>
    </w:p>
    <w:p w14:paraId="5EC1B043" w14:textId="77777777" w:rsidR="00D52511" w:rsidRPr="00925E52" w:rsidRDefault="00D52511" w:rsidP="00606A7D">
      <w:pPr>
        <w:tabs>
          <w:tab w:val="left" w:pos="-720"/>
          <w:tab w:val="left" w:pos="0"/>
          <w:tab w:val="left" w:pos="720"/>
        </w:tabs>
        <w:suppressAutoHyphens/>
        <w:ind w:left="1440" w:hanging="1440"/>
        <w:jc w:val="both"/>
        <w:rPr>
          <w:rFonts w:ascii="Calibri" w:hAnsi="Calibri" w:cs="Calibri"/>
          <w:spacing w:val="-3"/>
          <w:szCs w:val="24"/>
          <w:lang w:val="en-GB"/>
        </w:rPr>
      </w:pPr>
      <w:r w:rsidRPr="00925E52">
        <w:rPr>
          <w:rFonts w:ascii="Calibri" w:hAnsi="Calibri" w:cs="Calibri"/>
          <w:spacing w:val="-3"/>
          <w:szCs w:val="24"/>
          <w:lang w:val="en-GB"/>
        </w:rPr>
        <w:tab/>
        <w:t>b)</w:t>
      </w:r>
      <w:r w:rsidRPr="00925E52">
        <w:rPr>
          <w:rFonts w:ascii="Calibri" w:hAnsi="Calibri" w:cs="Calibri"/>
          <w:spacing w:val="-3"/>
          <w:szCs w:val="24"/>
          <w:lang w:val="en-GB"/>
        </w:rPr>
        <w:tab/>
      </w:r>
      <w:proofErr w:type="gramStart"/>
      <w:r w:rsidRPr="00925E52">
        <w:rPr>
          <w:rFonts w:ascii="Calibri" w:hAnsi="Calibri" w:cs="Calibri"/>
          <w:spacing w:val="-3"/>
          <w:szCs w:val="24"/>
          <w:lang w:val="en-GB"/>
        </w:rPr>
        <w:t>has</w:t>
      </w:r>
      <w:proofErr w:type="gramEnd"/>
      <w:r w:rsidRPr="00925E52">
        <w:rPr>
          <w:rFonts w:ascii="Calibri" w:hAnsi="Calibri" w:cs="Calibri"/>
          <w:spacing w:val="-3"/>
          <w:szCs w:val="24"/>
          <w:lang w:val="en-GB"/>
        </w:rPr>
        <w:t xml:space="preserve"> cohabited with the employee continuously for a period of one year or more; or</w:t>
      </w:r>
    </w:p>
    <w:p w14:paraId="4793DA06" w14:textId="77777777" w:rsidR="00D52511" w:rsidRDefault="00D52511" w:rsidP="009E391A">
      <w:pPr>
        <w:tabs>
          <w:tab w:val="left" w:pos="-720"/>
          <w:tab w:val="left" w:pos="0"/>
          <w:tab w:val="left" w:pos="720"/>
        </w:tabs>
        <w:suppressAutoHyphens/>
        <w:ind w:left="1440" w:hanging="1440"/>
        <w:jc w:val="both"/>
        <w:rPr>
          <w:rFonts w:ascii="Calibri" w:hAnsi="Calibri" w:cs="Calibri"/>
          <w:spacing w:val="-3"/>
          <w:szCs w:val="24"/>
          <w:lang w:val="en-GB"/>
        </w:rPr>
      </w:pPr>
      <w:r w:rsidRPr="00925E52">
        <w:rPr>
          <w:rFonts w:ascii="Calibri" w:hAnsi="Calibri" w:cs="Calibri"/>
          <w:spacing w:val="-3"/>
          <w:szCs w:val="24"/>
          <w:lang w:val="en-GB"/>
        </w:rPr>
        <w:tab/>
        <w:t>c)</w:t>
      </w:r>
      <w:r w:rsidRPr="00925E52">
        <w:rPr>
          <w:rFonts w:ascii="Calibri" w:hAnsi="Calibri" w:cs="Calibri"/>
          <w:spacing w:val="-3"/>
          <w:szCs w:val="24"/>
          <w:lang w:val="en-GB"/>
        </w:rPr>
        <w:tab/>
      </w:r>
      <w:proofErr w:type="gramStart"/>
      <w:r w:rsidRPr="00925E52">
        <w:rPr>
          <w:rFonts w:ascii="Calibri" w:hAnsi="Calibri" w:cs="Calibri"/>
          <w:spacing w:val="-3"/>
          <w:szCs w:val="24"/>
          <w:lang w:val="en-GB"/>
        </w:rPr>
        <w:t>has</w:t>
      </w:r>
      <w:proofErr w:type="gramEnd"/>
      <w:r w:rsidRPr="00925E52">
        <w:rPr>
          <w:rFonts w:ascii="Calibri" w:hAnsi="Calibri" w:cs="Calibri"/>
          <w:spacing w:val="-3"/>
          <w:szCs w:val="24"/>
          <w:lang w:val="en-GB"/>
        </w:rPr>
        <w:t xml:space="preserve"> cohabited with the employee in a relationship of some permanence and are together the natural or adoptive parents of a child or have demonstrated a settled intention to treat the child as their own.</w:t>
      </w:r>
    </w:p>
    <w:p w14:paraId="0E1FF04C" w14:textId="77777777" w:rsidR="009E391A" w:rsidRPr="00925E52" w:rsidRDefault="009E391A" w:rsidP="00606A7D">
      <w:pPr>
        <w:tabs>
          <w:tab w:val="left" w:pos="-720"/>
        </w:tabs>
        <w:suppressAutoHyphens/>
        <w:jc w:val="both"/>
        <w:rPr>
          <w:rFonts w:ascii="Calibri" w:hAnsi="Calibri" w:cs="Calibri"/>
          <w:spacing w:val="-3"/>
          <w:szCs w:val="24"/>
          <w:lang w:val="en-GB"/>
        </w:rPr>
      </w:pPr>
    </w:p>
    <w:p w14:paraId="7A525E76" w14:textId="77777777" w:rsidR="00D52511" w:rsidRPr="00A62E79" w:rsidRDefault="00D52511" w:rsidP="007F37F4">
      <w:pPr>
        <w:tabs>
          <w:tab w:val="left" w:pos="-720"/>
          <w:tab w:val="left" w:pos="0"/>
        </w:tabs>
        <w:suppressAutoHyphens/>
        <w:ind w:left="720" w:hanging="720"/>
        <w:jc w:val="both"/>
        <w:rPr>
          <w:rFonts w:ascii="Calibri" w:hAnsi="Calibri" w:cs="Calibri"/>
          <w:i/>
          <w:spacing w:val="-3"/>
          <w:sz w:val="16"/>
          <w:szCs w:val="16"/>
          <w:lang w:val="en-GB"/>
        </w:rPr>
      </w:pPr>
      <w:r w:rsidRPr="00925E52">
        <w:rPr>
          <w:rFonts w:ascii="Calibri" w:hAnsi="Calibri" w:cs="Calibri"/>
          <w:spacing w:val="-3"/>
          <w:szCs w:val="24"/>
          <w:lang w:val="en-GB"/>
        </w:rPr>
        <w:t>6.04</w:t>
      </w:r>
      <w:r w:rsidRPr="00925E52">
        <w:rPr>
          <w:rFonts w:ascii="Calibri" w:hAnsi="Calibri" w:cs="Calibri"/>
          <w:spacing w:val="-3"/>
          <w:szCs w:val="24"/>
          <w:lang w:val="en-GB"/>
        </w:rPr>
        <w:tab/>
        <w:t>For an absence in excess of three days,</w:t>
      </w:r>
      <w:r w:rsidR="00CC358F" w:rsidRPr="00925E52">
        <w:rPr>
          <w:rFonts w:ascii="Calibri" w:hAnsi="Calibri" w:cs="Calibri"/>
          <w:spacing w:val="-3"/>
          <w:szCs w:val="24"/>
          <w:lang w:val="en-GB"/>
        </w:rPr>
        <w:t xml:space="preserve"> </w:t>
      </w:r>
      <w:r w:rsidR="008462BC" w:rsidRPr="00925E52">
        <w:rPr>
          <w:rFonts w:ascii="Calibri" w:hAnsi="Calibri" w:cs="Calibri"/>
          <w:spacing w:val="-3"/>
          <w:szCs w:val="24"/>
          <w:lang w:val="en-GB"/>
        </w:rPr>
        <w:t>the</w:t>
      </w:r>
      <w:r w:rsidR="00A62E79">
        <w:rPr>
          <w:rFonts w:ascii="Calibri" w:hAnsi="Calibri" w:cs="Calibri"/>
          <w:spacing w:val="-3"/>
          <w:szCs w:val="24"/>
          <w:lang w:val="en-GB"/>
        </w:rPr>
        <w:t xml:space="preserve"> </w:t>
      </w:r>
      <w:r w:rsidR="007F37F4">
        <w:rPr>
          <w:rFonts w:ascii="Calibri" w:hAnsi="Calibri" w:cs="Calibri"/>
          <w:spacing w:val="-3"/>
          <w:szCs w:val="24"/>
          <w:lang w:val="en-GB"/>
        </w:rPr>
        <w:t xml:space="preserve">Executive Director </w:t>
      </w:r>
      <w:r w:rsidR="007F37F4" w:rsidRPr="007F37F4">
        <w:rPr>
          <w:rFonts w:ascii="Calibri" w:hAnsi="Calibri" w:cs="Calibri"/>
          <w:spacing w:val="-3"/>
          <w:szCs w:val="24"/>
          <w:lang w:val="en-GB"/>
        </w:rPr>
        <w:t>may request “reasonable evidence” of the need for leave</w:t>
      </w:r>
      <w:r w:rsidR="007F37F4">
        <w:rPr>
          <w:rFonts w:ascii="Calibri" w:hAnsi="Calibri" w:cs="Calibri"/>
          <w:spacing w:val="-3"/>
          <w:szCs w:val="24"/>
          <w:lang w:val="en-GB"/>
        </w:rPr>
        <w:t xml:space="preserve">, which </w:t>
      </w:r>
      <w:r w:rsidR="007F37F4" w:rsidRPr="007F37F4">
        <w:rPr>
          <w:rFonts w:ascii="Calibri" w:hAnsi="Calibri" w:cs="Calibri"/>
          <w:spacing w:val="-3"/>
          <w:szCs w:val="24"/>
          <w:lang w:val="en-GB"/>
        </w:rPr>
        <w:t>can include self-attestation.</w:t>
      </w:r>
    </w:p>
    <w:p w14:paraId="44FEC050"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7C24A92E"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6.05</w:t>
      </w:r>
      <w:r w:rsidRPr="00925E52">
        <w:rPr>
          <w:rFonts w:ascii="Calibri" w:hAnsi="Calibri" w:cs="Calibri"/>
          <w:spacing w:val="-3"/>
          <w:szCs w:val="24"/>
          <w:lang w:val="en-GB"/>
        </w:rPr>
        <w:tab/>
        <w:t>Sick leave may not be accumulated past the maximum set out in paragraph 6.01 or nor does it accumulate from one year to the next beyond the year in which entitlement accrues</w:t>
      </w:r>
      <w:r w:rsidR="008462BC" w:rsidRPr="00925E52">
        <w:rPr>
          <w:rFonts w:ascii="Calibri" w:hAnsi="Calibri" w:cs="Calibri"/>
          <w:spacing w:val="-3"/>
          <w:szCs w:val="24"/>
          <w:lang w:val="en-GB"/>
        </w:rPr>
        <w:t>.  N</w:t>
      </w:r>
      <w:r w:rsidRPr="00925E52">
        <w:rPr>
          <w:rFonts w:ascii="Calibri" w:hAnsi="Calibri" w:cs="Calibri"/>
          <w:spacing w:val="-3"/>
          <w:szCs w:val="24"/>
          <w:lang w:val="en-GB"/>
        </w:rPr>
        <w:t>o payment will be made for unused sick leave.</w:t>
      </w:r>
    </w:p>
    <w:p w14:paraId="257B4E09"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066D80B8"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6.06</w:t>
      </w:r>
      <w:r w:rsidRPr="00925E52">
        <w:rPr>
          <w:rFonts w:ascii="Calibri" w:hAnsi="Calibri" w:cs="Calibri"/>
          <w:spacing w:val="-3"/>
          <w:szCs w:val="24"/>
          <w:lang w:val="en-GB"/>
        </w:rPr>
        <w:tab/>
        <w:t xml:space="preserve">If an employee is sick during vacation time or a paid holiday, the employee will be entitled to take the vacation time at a later date, where the claim is supported by medical evidence as requested by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Scheduling of such time off must be approved by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008462BC" w:rsidRPr="00925E52">
        <w:rPr>
          <w:rFonts w:ascii="Calibri" w:hAnsi="Calibri" w:cs="Calibri"/>
          <w:spacing w:val="-3"/>
          <w:szCs w:val="24"/>
          <w:lang w:val="en-GB"/>
        </w:rPr>
        <w:t xml:space="preserve">.  </w:t>
      </w:r>
    </w:p>
    <w:p w14:paraId="31EFD754" w14:textId="77777777" w:rsidR="00D52511" w:rsidRPr="00925E52" w:rsidRDefault="00D52511" w:rsidP="00606A7D">
      <w:pPr>
        <w:tabs>
          <w:tab w:val="left" w:pos="-720"/>
          <w:tab w:val="left" w:pos="0"/>
        </w:tabs>
        <w:suppressAutoHyphens/>
        <w:ind w:left="720" w:hanging="720"/>
        <w:jc w:val="both"/>
        <w:rPr>
          <w:rFonts w:ascii="Calibri" w:hAnsi="Calibri" w:cs="Calibri"/>
          <w:b/>
          <w:spacing w:val="-3"/>
          <w:szCs w:val="24"/>
          <w:lang w:val="en-GB"/>
        </w:rPr>
      </w:pPr>
    </w:p>
    <w:p w14:paraId="59248C1A" w14:textId="77777777" w:rsidR="00606A7D" w:rsidRPr="00925E52" w:rsidRDefault="00606A7D" w:rsidP="00606A7D">
      <w:pPr>
        <w:tabs>
          <w:tab w:val="left" w:pos="-720"/>
          <w:tab w:val="left" w:pos="0"/>
        </w:tabs>
        <w:suppressAutoHyphens/>
        <w:ind w:left="720" w:hanging="720"/>
        <w:jc w:val="both"/>
        <w:rPr>
          <w:rFonts w:ascii="Calibri" w:hAnsi="Calibri" w:cs="Calibri"/>
          <w:b/>
          <w:spacing w:val="-3"/>
          <w:szCs w:val="24"/>
          <w:lang w:val="en-GB"/>
        </w:rPr>
      </w:pPr>
    </w:p>
    <w:p w14:paraId="6A1FB26F"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7.</w:t>
      </w:r>
      <w:r w:rsidRPr="00925E52">
        <w:rPr>
          <w:rFonts w:ascii="Calibri" w:hAnsi="Calibri" w:cs="Calibri"/>
          <w:b/>
          <w:spacing w:val="-3"/>
          <w:szCs w:val="24"/>
          <w:lang w:val="en-GB"/>
        </w:rPr>
        <w:tab/>
        <w:t>MATERNITY AND PARENTAL LEAVE</w:t>
      </w:r>
    </w:p>
    <w:p w14:paraId="5D0D493A" w14:textId="77777777" w:rsidR="00D52511" w:rsidRPr="00925E52" w:rsidRDefault="00D52511" w:rsidP="00FB73D3">
      <w:pPr>
        <w:numPr>
          <w:ilvl w:val="1"/>
          <w:numId w:val="9"/>
        </w:num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An employee is entitled to apply for either maternity and/or parental leave in accordance with the Employment Standards Act and the Employment Insurance Act.</w:t>
      </w:r>
    </w:p>
    <w:p w14:paraId="61BF2E67" w14:textId="77777777" w:rsidR="00D52511" w:rsidRPr="00925E52" w:rsidRDefault="00D52511" w:rsidP="00606A7D">
      <w:pPr>
        <w:tabs>
          <w:tab w:val="left" w:pos="-720"/>
          <w:tab w:val="left" w:pos="0"/>
        </w:tabs>
        <w:suppressAutoHyphens/>
        <w:jc w:val="both"/>
        <w:rPr>
          <w:rFonts w:ascii="Calibri" w:hAnsi="Calibri" w:cs="Calibri"/>
          <w:spacing w:val="-3"/>
          <w:szCs w:val="24"/>
          <w:lang w:val="en-GB"/>
        </w:rPr>
      </w:pPr>
    </w:p>
    <w:p w14:paraId="7E641AAD" w14:textId="77777777" w:rsidR="008462BC" w:rsidRPr="00925E52" w:rsidRDefault="008462BC" w:rsidP="00FB73D3">
      <w:pPr>
        <w:numPr>
          <w:ilvl w:val="1"/>
          <w:numId w:val="9"/>
        </w:num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Terms in regards to such leave specific to employees of Northumberland Community Legal Centre </w:t>
      </w:r>
      <w:r w:rsidRPr="00925E52">
        <w:rPr>
          <w:rFonts w:ascii="Calibri" w:hAnsi="Calibri" w:cs="Calibri"/>
          <w:spacing w:val="-3"/>
          <w:szCs w:val="24"/>
          <w:lang w:val="en-GB"/>
        </w:rPr>
        <w:lastRenderedPageBreak/>
        <w:t>are contained within Appendix B to this Policy.</w:t>
      </w:r>
    </w:p>
    <w:p w14:paraId="61606950" w14:textId="77777777" w:rsidR="008462BC" w:rsidRPr="00925E52" w:rsidRDefault="008462BC" w:rsidP="00606A7D">
      <w:pPr>
        <w:pStyle w:val="ListParagraph"/>
        <w:jc w:val="both"/>
        <w:rPr>
          <w:rFonts w:ascii="Calibri" w:hAnsi="Calibri" w:cs="Calibri"/>
          <w:spacing w:val="-3"/>
          <w:lang w:val="en-GB"/>
        </w:rPr>
      </w:pPr>
    </w:p>
    <w:p w14:paraId="4AB515AD" w14:textId="77777777" w:rsidR="00D52511" w:rsidRPr="00925E52" w:rsidRDefault="00D52511" w:rsidP="00FB73D3">
      <w:pPr>
        <w:numPr>
          <w:ilvl w:val="1"/>
          <w:numId w:val="9"/>
        </w:num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An employee taking such </w:t>
      </w:r>
      <w:r w:rsidR="00684FC6" w:rsidRPr="00925E52">
        <w:rPr>
          <w:rFonts w:ascii="Calibri" w:hAnsi="Calibri" w:cs="Calibri"/>
          <w:spacing w:val="-3"/>
          <w:szCs w:val="24"/>
          <w:lang w:val="en-GB"/>
        </w:rPr>
        <w:t xml:space="preserve">maternity or </w:t>
      </w:r>
      <w:r w:rsidRPr="00925E52">
        <w:rPr>
          <w:rFonts w:ascii="Calibri" w:hAnsi="Calibri" w:cs="Calibri"/>
          <w:spacing w:val="-3"/>
          <w:szCs w:val="24"/>
          <w:lang w:val="en-GB"/>
        </w:rPr>
        <w:t xml:space="preserve">parental leave must advise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00684FC6" w:rsidRPr="00925E52">
        <w:rPr>
          <w:rFonts w:ascii="Calibri" w:hAnsi="Calibri" w:cs="Calibri"/>
          <w:spacing w:val="-3"/>
          <w:szCs w:val="24"/>
          <w:lang w:val="en-GB"/>
        </w:rPr>
        <w:t>,</w:t>
      </w:r>
      <w:r w:rsidRPr="00925E52">
        <w:rPr>
          <w:rFonts w:ascii="Calibri" w:hAnsi="Calibri" w:cs="Calibri"/>
          <w:spacing w:val="-3"/>
          <w:szCs w:val="24"/>
          <w:lang w:val="en-GB"/>
        </w:rPr>
        <w:t xml:space="preserve"> in</w:t>
      </w:r>
      <w:r w:rsidR="00606A7D" w:rsidRPr="00925E52">
        <w:rPr>
          <w:rFonts w:ascii="Calibri" w:hAnsi="Calibri" w:cs="Calibri"/>
          <w:spacing w:val="-3"/>
          <w:szCs w:val="24"/>
          <w:lang w:val="en-GB"/>
        </w:rPr>
        <w:t xml:space="preserve"> </w:t>
      </w:r>
      <w:r w:rsidRPr="00925E52">
        <w:rPr>
          <w:rFonts w:ascii="Calibri" w:hAnsi="Calibri" w:cs="Calibri"/>
          <w:spacing w:val="-3"/>
          <w:szCs w:val="24"/>
          <w:lang w:val="en-GB"/>
        </w:rPr>
        <w:t>accordance with the Employment Standards Act, as to when parental or maternity leave will comme</w:t>
      </w:r>
      <w:r w:rsidR="002259C8" w:rsidRPr="00925E52">
        <w:rPr>
          <w:rFonts w:ascii="Calibri" w:hAnsi="Calibri" w:cs="Calibri"/>
          <w:spacing w:val="-3"/>
          <w:szCs w:val="24"/>
          <w:lang w:val="en-GB"/>
        </w:rPr>
        <w:t>n</w:t>
      </w:r>
      <w:r w:rsidRPr="00925E52">
        <w:rPr>
          <w:rFonts w:ascii="Calibri" w:hAnsi="Calibri" w:cs="Calibri"/>
          <w:spacing w:val="-3"/>
          <w:szCs w:val="24"/>
          <w:lang w:val="en-GB"/>
        </w:rPr>
        <w:t>ce</w:t>
      </w:r>
      <w:r w:rsidR="00684FC6" w:rsidRPr="00925E52">
        <w:rPr>
          <w:rFonts w:ascii="Calibri" w:hAnsi="Calibri" w:cs="Calibri"/>
          <w:spacing w:val="-3"/>
          <w:szCs w:val="24"/>
          <w:lang w:val="en-GB"/>
        </w:rPr>
        <w:t>,</w:t>
      </w:r>
      <w:r w:rsidRPr="00925E52">
        <w:rPr>
          <w:rFonts w:ascii="Calibri" w:hAnsi="Calibri" w:cs="Calibri"/>
          <w:spacing w:val="-3"/>
          <w:szCs w:val="24"/>
          <w:lang w:val="en-GB"/>
        </w:rPr>
        <w:t xml:space="preserve"> and of the</w:t>
      </w:r>
      <w:r w:rsidR="00684FC6" w:rsidRPr="00925E52">
        <w:rPr>
          <w:rFonts w:ascii="Calibri" w:hAnsi="Calibri" w:cs="Calibri"/>
          <w:spacing w:val="-3"/>
          <w:szCs w:val="24"/>
          <w:lang w:val="en-GB"/>
        </w:rPr>
        <w:t xml:space="preserve"> </w:t>
      </w:r>
      <w:r w:rsidR="00BF19E9" w:rsidRPr="00925E52">
        <w:rPr>
          <w:rFonts w:ascii="Calibri" w:hAnsi="Calibri" w:cs="Calibri"/>
          <w:spacing w:val="-3"/>
          <w:szCs w:val="24"/>
          <w:lang w:val="en-GB"/>
        </w:rPr>
        <w:t xml:space="preserve">intended </w:t>
      </w:r>
      <w:r w:rsidR="00684FC6" w:rsidRPr="00925E52">
        <w:rPr>
          <w:rFonts w:ascii="Calibri" w:hAnsi="Calibri" w:cs="Calibri"/>
          <w:spacing w:val="-3"/>
          <w:szCs w:val="24"/>
          <w:lang w:val="en-GB"/>
        </w:rPr>
        <w:t>date of</w:t>
      </w:r>
      <w:r w:rsidRPr="00925E52">
        <w:rPr>
          <w:rFonts w:ascii="Calibri" w:hAnsi="Calibri" w:cs="Calibri"/>
          <w:spacing w:val="-3"/>
          <w:szCs w:val="24"/>
          <w:lang w:val="en-GB"/>
        </w:rPr>
        <w:t xml:space="preserve"> return to work.</w:t>
      </w:r>
      <w:r w:rsidR="0085524B" w:rsidRPr="00925E52">
        <w:rPr>
          <w:rFonts w:ascii="Calibri" w:hAnsi="Calibri" w:cs="Calibri"/>
          <w:spacing w:val="-3"/>
          <w:szCs w:val="24"/>
          <w:lang w:val="en-GB"/>
        </w:rPr>
        <w:t xml:space="preserve"> </w:t>
      </w:r>
    </w:p>
    <w:p w14:paraId="200D721B" w14:textId="77777777" w:rsidR="00D52511" w:rsidRPr="00925E52" w:rsidRDefault="00D52511" w:rsidP="00606A7D">
      <w:pPr>
        <w:tabs>
          <w:tab w:val="left" w:pos="-720"/>
        </w:tabs>
        <w:suppressAutoHyphens/>
        <w:jc w:val="both"/>
        <w:rPr>
          <w:rFonts w:ascii="Calibri" w:hAnsi="Calibri" w:cs="Calibri"/>
          <w:b/>
          <w:spacing w:val="-3"/>
          <w:szCs w:val="24"/>
          <w:lang w:val="en-GB"/>
        </w:rPr>
      </w:pPr>
    </w:p>
    <w:p w14:paraId="3EDF2AA2" w14:textId="77777777" w:rsidR="00606A7D" w:rsidRPr="00925E52" w:rsidRDefault="00606A7D" w:rsidP="00606A7D">
      <w:pPr>
        <w:tabs>
          <w:tab w:val="left" w:pos="-720"/>
        </w:tabs>
        <w:suppressAutoHyphens/>
        <w:jc w:val="both"/>
        <w:rPr>
          <w:rFonts w:ascii="Calibri" w:hAnsi="Calibri" w:cs="Calibri"/>
          <w:b/>
          <w:spacing w:val="-3"/>
          <w:szCs w:val="24"/>
          <w:lang w:val="en-GB"/>
        </w:rPr>
      </w:pPr>
    </w:p>
    <w:p w14:paraId="127364DE"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8.</w:t>
      </w:r>
      <w:r w:rsidRPr="00925E52">
        <w:rPr>
          <w:rFonts w:ascii="Calibri" w:hAnsi="Calibri" w:cs="Calibri"/>
          <w:b/>
          <w:spacing w:val="-3"/>
          <w:szCs w:val="24"/>
          <w:lang w:val="en-GB"/>
        </w:rPr>
        <w:tab/>
        <w:t>OTHER PAID AND UNPAID LEAVE</w:t>
      </w:r>
    </w:p>
    <w:p w14:paraId="6FF14E38"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8.01</w:t>
      </w:r>
      <w:r w:rsidRPr="00925E52">
        <w:rPr>
          <w:rFonts w:ascii="Calibri" w:hAnsi="Calibri" w:cs="Calibri"/>
          <w:spacing w:val="-3"/>
          <w:szCs w:val="24"/>
          <w:lang w:val="en-GB"/>
        </w:rPr>
        <w:tab/>
        <w:t xml:space="preserve">In addition to any other leave entitlement under the Employment Standards Act,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in his or her sole discretion, for a valid reason such as bereavement leave, may grant an employee paid leave up to a maximum of </w:t>
      </w:r>
      <w:r w:rsidR="002259C8" w:rsidRPr="00925E52">
        <w:rPr>
          <w:rFonts w:ascii="Calibri" w:hAnsi="Calibri" w:cs="Calibri"/>
          <w:spacing w:val="-3"/>
          <w:szCs w:val="24"/>
          <w:lang w:val="en-GB"/>
        </w:rPr>
        <w:t>five (5)</w:t>
      </w:r>
      <w:r w:rsidRPr="00925E52">
        <w:rPr>
          <w:rFonts w:ascii="Calibri" w:hAnsi="Calibri" w:cs="Calibri"/>
          <w:spacing w:val="-3"/>
          <w:szCs w:val="24"/>
          <w:lang w:val="en-GB"/>
        </w:rPr>
        <w:t xml:space="preserve"> </w:t>
      </w:r>
      <w:r w:rsidR="00CD79CD" w:rsidRPr="00925E52">
        <w:rPr>
          <w:rFonts w:ascii="Calibri" w:hAnsi="Calibri" w:cs="Calibri"/>
          <w:spacing w:val="-3"/>
          <w:szCs w:val="24"/>
          <w:lang w:val="en-GB"/>
        </w:rPr>
        <w:t xml:space="preserve">business </w:t>
      </w:r>
      <w:r w:rsidRPr="00925E52">
        <w:rPr>
          <w:rFonts w:ascii="Calibri" w:hAnsi="Calibri" w:cs="Calibri"/>
          <w:spacing w:val="-3"/>
          <w:szCs w:val="24"/>
          <w:lang w:val="en-GB"/>
        </w:rPr>
        <w:t xml:space="preserve">days and/or unpaid leave up to a maximum of two (2) weeks per employee. If the bereavement occurs while an employee is on vacation time, the employee will be entitled to take the vacation time at a later date. Scheduling of such time off must be approved by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w:t>
      </w:r>
    </w:p>
    <w:p w14:paraId="1752B5AE"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5B108716" w14:textId="4CD4E136"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8.02</w:t>
      </w:r>
      <w:r w:rsidRPr="00351BFA">
        <w:rPr>
          <w:rFonts w:ascii="Calibri" w:hAnsi="Calibri" w:cs="Calibri"/>
          <w:spacing w:val="-3"/>
          <w:szCs w:val="24"/>
          <w:lang w:val="en-GB"/>
        </w:rPr>
        <w:tab/>
        <w:t xml:space="preserve">Paid or unpaid leave in excess of that set out in this policy may be authorized by the </w:t>
      </w:r>
      <w:r w:rsidR="00CC358F" w:rsidRPr="00351BFA">
        <w:rPr>
          <w:rFonts w:ascii="Calibri" w:hAnsi="Calibri" w:cs="Calibri"/>
          <w:spacing w:val="-3"/>
          <w:szCs w:val="24"/>
          <w:lang w:val="en-GB"/>
        </w:rPr>
        <w:t>Executive</w:t>
      </w:r>
      <w:r w:rsidRPr="00351BFA">
        <w:rPr>
          <w:rFonts w:ascii="Calibri" w:hAnsi="Calibri" w:cs="Calibri"/>
          <w:spacing w:val="-3"/>
          <w:szCs w:val="24"/>
          <w:lang w:val="en-GB"/>
        </w:rPr>
        <w:t xml:space="preserve"> </w:t>
      </w:r>
      <w:r w:rsidR="004853A0" w:rsidRPr="00351BFA">
        <w:rPr>
          <w:rFonts w:ascii="Calibri" w:hAnsi="Calibri" w:cs="Calibri"/>
          <w:spacing w:val="-3"/>
          <w:szCs w:val="24"/>
          <w:lang w:val="en-GB"/>
        </w:rPr>
        <w:t>Directors</w:t>
      </w:r>
      <w:r w:rsidRPr="00351BFA">
        <w:rPr>
          <w:rFonts w:ascii="Calibri" w:hAnsi="Calibri" w:cs="Calibri"/>
          <w:spacing w:val="-3"/>
          <w:szCs w:val="24"/>
          <w:lang w:val="en-GB"/>
        </w:rPr>
        <w:t>, but</w:t>
      </w:r>
      <w:r w:rsidRPr="00925E52">
        <w:rPr>
          <w:rFonts w:ascii="Calibri" w:hAnsi="Calibri" w:cs="Calibri"/>
          <w:spacing w:val="-3"/>
          <w:szCs w:val="24"/>
          <w:lang w:val="en-GB"/>
        </w:rPr>
        <w:t xml:space="preserve"> only if such leave does not interfere with the work of the </w:t>
      </w:r>
      <w:r w:rsidR="00ED5410">
        <w:rPr>
          <w:rFonts w:ascii="Calibri" w:hAnsi="Calibri" w:cs="Calibri"/>
          <w:spacing w:val="-3"/>
          <w:szCs w:val="24"/>
          <w:lang w:val="en-GB"/>
        </w:rPr>
        <w:t>agency</w:t>
      </w:r>
      <w:r w:rsidRPr="00925E52">
        <w:rPr>
          <w:rFonts w:ascii="Calibri" w:hAnsi="Calibri" w:cs="Calibri"/>
          <w:spacing w:val="-3"/>
          <w:szCs w:val="24"/>
          <w:lang w:val="en-GB"/>
        </w:rPr>
        <w:t>.</w:t>
      </w:r>
    </w:p>
    <w:p w14:paraId="241B3DA5" w14:textId="77777777" w:rsidR="00606A7D" w:rsidRPr="00925E52" w:rsidRDefault="00606A7D" w:rsidP="00606A7D">
      <w:pPr>
        <w:tabs>
          <w:tab w:val="left" w:pos="-720"/>
        </w:tabs>
        <w:suppressAutoHyphens/>
        <w:jc w:val="both"/>
        <w:rPr>
          <w:rFonts w:ascii="Calibri" w:hAnsi="Calibri" w:cs="Calibri"/>
          <w:spacing w:val="-3"/>
          <w:szCs w:val="24"/>
          <w:lang w:val="en-GB"/>
        </w:rPr>
      </w:pPr>
    </w:p>
    <w:p w14:paraId="4418B6F0" w14:textId="77777777" w:rsidR="00606A7D" w:rsidRPr="00925E52" w:rsidRDefault="00606A7D" w:rsidP="00606A7D">
      <w:pPr>
        <w:tabs>
          <w:tab w:val="left" w:pos="-720"/>
        </w:tabs>
        <w:suppressAutoHyphens/>
        <w:jc w:val="both"/>
        <w:rPr>
          <w:rFonts w:ascii="Calibri" w:hAnsi="Calibri" w:cs="Calibri"/>
          <w:spacing w:val="-3"/>
          <w:szCs w:val="24"/>
          <w:lang w:val="en-GB"/>
        </w:rPr>
      </w:pPr>
    </w:p>
    <w:p w14:paraId="032EE06B"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9.</w:t>
      </w:r>
      <w:r w:rsidRPr="00925E52">
        <w:rPr>
          <w:rFonts w:ascii="Calibri" w:hAnsi="Calibri" w:cs="Calibri"/>
          <w:b/>
          <w:spacing w:val="-3"/>
          <w:szCs w:val="24"/>
          <w:lang w:val="en-GB"/>
        </w:rPr>
        <w:tab/>
        <w:t>REIMBURSEMENT OF EXPENSES</w:t>
      </w:r>
    </w:p>
    <w:p w14:paraId="38642A6F" w14:textId="77777777" w:rsidR="001E744E"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9.01</w:t>
      </w:r>
      <w:r w:rsidRPr="00925E52">
        <w:rPr>
          <w:rFonts w:ascii="Calibri" w:hAnsi="Calibri" w:cs="Calibri"/>
          <w:spacing w:val="-3"/>
          <w:szCs w:val="24"/>
          <w:lang w:val="en-GB"/>
        </w:rPr>
        <w:tab/>
        <w:t>Employees are entitled to reimbursement for travel expenses, as set out in this policy, when travelling on centre business inside or outside of Northumberland County</w:t>
      </w:r>
      <w:r w:rsidR="00CD619B" w:rsidRPr="00925E52">
        <w:rPr>
          <w:rFonts w:ascii="Calibri" w:hAnsi="Calibri" w:cs="Calibri"/>
          <w:spacing w:val="-3"/>
          <w:szCs w:val="24"/>
          <w:lang w:val="en-GB"/>
        </w:rPr>
        <w:t xml:space="preserve"> </w:t>
      </w:r>
      <w:r w:rsidRPr="00925E52">
        <w:rPr>
          <w:rFonts w:ascii="Calibri" w:hAnsi="Calibri" w:cs="Calibri"/>
          <w:spacing w:val="-3"/>
          <w:szCs w:val="24"/>
          <w:lang w:val="en-GB"/>
        </w:rPr>
        <w:t>upon presentation of receipts/vouchers.  This does not include travel from the employee's home to the office.</w:t>
      </w:r>
      <w:r w:rsidR="001E744E" w:rsidRPr="00925E52">
        <w:rPr>
          <w:rFonts w:ascii="Calibri" w:hAnsi="Calibri" w:cs="Calibri"/>
          <w:spacing w:val="-3"/>
          <w:szCs w:val="24"/>
          <w:lang w:val="en-GB"/>
        </w:rPr>
        <w:t xml:space="preserve">  </w:t>
      </w:r>
      <w:r w:rsidR="00656C3B" w:rsidRPr="00925E52">
        <w:rPr>
          <w:rFonts w:ascii="Calibri" w:hAnsi="Calibri" w:cs="Calibri"/>
          <w:spacing w:val="-3"/>
          <w:szCs w:val="24"/>
          <w:lang w:val="en-GB"/>
        </w:rPr>
        <w:t>Approved t</w:t>
      </w:r>
      <w:r w:rsidR="001E744E" w:rsidRPr="00925E52">
        <w:rPr>
          <w:rFonts w:ascii="Calibri" w:hAnsi="Calibri" w:cs="Calibri"/>
          <w:szCs w:val="24"/>
        </w:rPr>
        <w:t xml:space="preserve">ravel </w:t>
      </w:r>
      <w:r w:rsidR="00656C3B" w:rsidRPr="00925E52">
        <w:rPr>
          <w:rFonts w:ascii="Calibri" w:hAnsi="Calibri" w:cs="Calibri"/>
          <w:szCs w:val="24"/>
        </w:rPr>
        <w:t>is any travel done by any</w:t>
      </w:r>
      <w:r w:rsidR="001E744E" w:rsidRPr="00925E52">
        <w:rPr>
          <w:rFonts w:ascii="Calibri" w:hAnsi="Calibri" w:cs="Calibri"/>
          <w:szCs w:val="24"/>
        </w:rPr>
        <w:t xml:space="preserve"> staff </w:t>
      </w:r>
      <w:r w:rsidR="00656C3B" w:rsidRPr="00925E52">
        <w:rPr>
          <w:rFonts w:ascii="Calibri" w:hAnsi="Calibri" w:cs="Calibri"/>
          <w:szCs w:val="24"/>
        </w:rPr>
        <w:t xml:space="preserve">member in </w:t>
      </w:r>
      <w:r w:rsidR="001E744E" w:rsidRPr="00925E52">
        <w:rPr>
          <w:rFonts w:ascii="Calibri" w:hAnsi="Calibri" w:cs="Calibri"/>
          <w:szCs w:val="24"/>
        </w:rPr>
        <w:t xml:space="preserve">relation to </w:t>
      </w:r>
      <w:r w:rsidR="00CD619B" w:rsidRPr="00925E52">
        <w:rPr>
          <w:rFonts w:ascii="Calibri" w:hAnsi="Calibri" w:cs="Calibri"/>
          <w:szCs w:val="24"/>
        </w:rPr>
        <w:t>office</w:t>
      </w:r>
      <w:r w:rsidR="001E744E" w:rsidRPr="00925E52">
        <w:rPr>
          <w:rFonts w:ascii="Calibri" w:hAnsi="Calibri" w:cs="Calibri"/>
          <w:szCs w:val="24"/>
        </w:rPr>
        <w:t xml:space="preserve"> operatio</w:t>
      </w:r>
      <w:r w:rsidR="00656C3B" w:rsidRPr="00925E52">
        <w:rPr>
          <w:rFonts w:ascii="Calibri" w:hAnsi="Calibri" w:cs="Calibri"/>
          <w:szCs w:val="24"/>
        </w:rPr>
        <w:t xml:space="preserve">ns and/or professional development. </w:t>
      </w:r>
      <w:r w:rsidR="00CD619B" w:rsidRPr="00925E52">
        <w:rPr>
          <w:rFonts w:ascii="Calibri" w:hAnsi="Calibri" w:cs="Calibri"/>
          <w:szCs w:val="24"/>
        </w:rPr>
        <w:t xml:space="preserve">Travel is paid on the shortest distance to the event, either from the employee’s home to the event or from the office to the event. </w:t>
      </w:r>
    </w:p>
    <w:p w14:paraId="75BCBBB1"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64795E33" w14:textId="77777777" w:rsidR="00D52511" w:rsidRPr="00925E52" w:rsidRDefault="00D52511" w:rsidP="00606A7D">
      <w:pPr>
        <w:ind w:left="720" w:hanging="720"/>
        <w:jc w:val="both"/>
        <w:rPr>
          <w:rFonts w:ascii="Calibri" w:hAnsi="Calibri" w:cs="Calibri"/>
          <w:szCs w:val="24"/>
        </w:rPr>
      </w:pPr>
      <w:r w:rsidRPr="00925E52">
        <w:rPr>
          <w:rFonts w:ascii="Calibri" w:hAnsi="Calibri" w:cs="Calibri"/>
          <w:szCs w:val="24"/>
        </w:rPr>
        <w:t>9.02</w:t>
      </w:r>
      <w:r w:rsidRPr="00925E52">
        <w:rPr>
          <w:rFonts w:ascii="Calibri" w:hAnsi="Calibri" w:cs="Calibri"/>
          <w:szCs w:val="24"/>
        </w:rPr>
        <w:tab/>
      </w:r>
      <w:r w:rsidRPr="004853A0">
        <w:rPr>
          <w:rFonts w:ascii="Calibri" w:hAnsi="Calibri" w:cs="Calibri"/>
          <w:szCs w:val="24"/>
        </w:rPr>
        <w:t>Reimbursement is to be at the following rates,</w:t>
      </w:r>
      <w:r w:rsidRPr="00925E52">
        <w:rPr>
          <w:rFonts w:ascii="Calibri" w:hAnsi="Calibri" w:cs="Calibri"/>
          <w:szCs w:val="24"/>
        </w:rPr>
        <w:t xml:space="preserve"> which are to be reviewed by the </w:t>
      </w:r>
      <w:r w:rsidR="00CC358F" w:rsidRPr="00925E52">
        <w:rPr>
          <w:rFonts w:ascii="Calibri" w:hAnsi="Calibri" w:cs="Calibri"/>
          <w:szCs w:val="24"/>
        </w:rPr>
        <w:t>Executive</w:t>
      </w:r>
      <w:r w:rsidRPr="00925E52">
        <w:rPr>
          <w:rFonts w:ascii="Calibri" w:hAnsi="Calibri" w:cs="Calibri"/>
          <w:szCs w:val="24"/>
        </w:rPr>
        <w:t xml:space="preserve"> </w:t>
      </w:r>
      <w:r w:rsidR="00CD619B" w:rsidRPr="00925E52">
        <w:rPr>
          <w:rFonts w:ascii="Calibri" w:hAnsi="Calibri" w:cs="Calibri"/>
          <w:szCs w:val="24"/>
        </w:rPr>
        <w:t>Committee</w:t>
      </w:r>
      <w:r w:rsidRPr="00925E52">
        <w:rPr>
          <w:rFonts w:ascii="Calibri" w:hAnsi="Calibri" w:cs="Calibri"/>
          <w:szCs w:val="24"/>
        </w:rPr>
        <w:t xml:space="preserve"> in April of each year:</w:t>
      </w:r>
    </w:p>
    <w:p w14:paraId="1F1FAFC2" w14:textId="77777777" w:rsidR="00D52511" w:rsidRPr="00925E52" w:rsidRDefault="00D52511" w:rsidP="00FB73D3">
      <w:pPr>
        <w:numPr>
          <w:ilvl w:val="0"/>
          <w:numId w:val="1"/>
        </w:numPr>
        <w:tabs>
          <w:tab w:val="left" w:pos="-720"/>
          <w:tab w:val="left" w:pos="0"/>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Car mileage is to be reimbursed at the prevailing </w:t>
      </w:r>
      <w:r w:rsidR="00CD619B" w:rsidRPr="00925E52">
        <w:rPr>
          <w:rFonts w:ascii="Calibri" w:hAnsi="Calibri" w:cs="Calibri"/>
          <w:spacing w:val="-3"/>
          <w:szCs w:val="24"/>
          <w:lang w:val="en-GB"/>
        </w:rPr>
        <w:t xml:space="preserve">provincial government </w:t>
      </w:r>
      <w:r w:rsidRPr="00925E52">
        <w:rPr>
          <w:rFonts w:ascii="Calibri" w:hAnsi="Calibri" w:cs="Calibri"/>
          <w:spacing w:val="-3"/>
          <w:szCs w:val="24"/>
          <w:lang w:val="en-GB"/>
        </w:rPr>
        <w:t xml:space="preserve">rate.  </w:t>
      </w:r>
    </w:p>
    <w:p w14:paraId="1DA6682A" w14:textId="77777777" w:rsidR="00D52511" w:rsidRPr="00925E52" w:rsidRDefault="00D52511" w:rsidP="001077D3">
      <w:pPr>
        <w:numPr>
          <w:ilvl w:val="0"/>
          <w:numId w:val="1"/>
        </w:numPr>
        <w:tabs>
          <w:tab w:val="left" w:pos="-720"/>
          <w:tab w:val="left" w:pos="0"/>
          <w:tab w:val="left" w:pos="720"/>
        </w:tabs>
        <w:suppressAutoHyphens/>
        <w:rPr>
          <w:rFonts w:ascii="Calibri" w:hAnsi="Calibri" w:cs="Calibri"/>
          <w:spacing w:val="-3"/>
          <w:szCs w:val="24"/>
          <w:lang w:val="en-GB"/>
        </w:rPr>
      </w:pPr>
      <w:r w:rsidRPr="00925E52">
        <w:rPr>
          <w:rFonts w:ascii="Calibri" w:hAnsi="Calibri" w:cs="Calibri"/>
          <w:spacing w:val="-3"/>
          <w:szCs w:val="24"/>
          <w:lang w:val="en-GB"/>
        </w:rPr>
        <w:t xml:space="preserve">If transportation other than private </w:t>
      </w:r>
      <w:r w:rsidR="001077D3">
        <w:rPr>
          <w:rFonts w:ascii="Calibri" w:hAnsi="Calibri" w:cs="Calibri"/>
          <w:spacing w:val="-3"/>
          <w:szCs w:val="24"/>
          <w:lang w:val="en-GB"/>
        </w:rPr>
        <w:t>ca</w:t>
      </w:r>
      <w:r w:rsidRPr="00925E52">
        <w:rPr>
          <w:rFonts w:ascii="Calibri" w:hAnsi="Calibri" w:cs="Calibri"/>
          <w:spacing w:val="-3"/>
          <w:szCs w:val="24"/>
          <w:lang w:val="en-GB"/>
        </w:rPr>
        <w:t>r is taken, the actual reasonable cost will be reimbursed.</w:t>
      </w:r>
    </w:p>
    <w:p w14:paraId="13F6E010" w14:textId="77777777" w:rsidR="00D52511" w:rsidRPr="00925E52" w:rsidRDefault="00D52511" w:rsidP="00FB73D3">
      <w:pPr>
        <w:numPr>
          <w:ilvl w:val="0"/>
          <w:numId w:val="1"/>
        </w:numPr>
        <w:tabs>
          <w:tab w:val="left" w:pos="-720"/>
          <w:tab w:val="left" w:pos="0"/>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The actual cost of hotel/motel accommodation will be reimbursed.</w:t>
      </w:r>
    </w:p>
    <w:p w14:paraId="00FE8043" w14:textId="77777777" w:rsidR="00D52511" w:rsidRPr="00925E52" w:rsidRDefault="00D52511" w:rsidP="00FB73D3">
      <w:pPr>
        <w:numPr>
          <w:ilvl w:val="0"/>
          <w:numId w:val="1"/>
        </w:numPr>
        <w:tabs>
          <w:tab w:val="left" w:pos="-720"/>
          <w:tab w:val="left" w:pos="0"/>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The actual cost of parking will be reimbursed.</w:t>
      </w:r>
    </w:p>
    <w:p w14:paraId="3E8B3187" w14:textId="77777777" w:rsidR="00D52511" w:rsidRPr="00925E52" w:rsidRDefault="00D52511" w:rsidP="00FB73D3">
      <w:pPr>
        <w:numPr>
          <w:ilvl w:val="0"/>
          <w:numId w:val="1"/>
        </w:numPr>
        <w:tabs>
          <w:tab w:val="left" w:pos="-720"/>
          <w:tab w:val="left" w:pos="0"/>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The actual cost of meals will be reimbursed up to the </w:t>
      </w:r>
      <w:r w:rsidR="00CD619B" w:rsidRPr="00925E52">
        <w:rPr>
          <w:rFonts w:ascii="Calibri" w:hAnsi="Calibri" w:cs="Calibri"/>
          <w:spacing w:val="-3"/>
          <w:szCs w:val="24"/>
          <w:lang w:val="en-GB"/>
        </w:rPr>
        <w:t>provincial government</w:t>
      </w:r>
      <w:r w:rsidR="00104182" w:rsidRPr="00925E52">
        <w:rPr>
          <w:rFonts w:ascii="Calibri" w:hAnsi="Calibri" w:cs="Calibri"/>
          <w:spacing w:val="-3"/>
          <w:szCs w:val="24"/>
          <w:lang w:val="en-GB"/>
        </w:rPr>
        <w:t xml:space="preserve"> </w:t>
      </w:r>
      <w:r w:rsidRPr="00925E52">
        <w:rPr>
          <w:rFonts w:ascii="Calibri" w:hAnsi="Calibri" w:cs="Calibri"/>
          <w:spacing w:val="-3"/>
          <w:szCs w:val="24"/>
          <w:lang w:val="en-GB"/>
        </w:rPr>
        <w:t xml:space="preserve">maximum rate.  </w:t>
      </w:r>
    </w:p>
    <w:p w14:paraId="7CF7E1CE"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4C9E985E" w14:textId="77777777" w:rsidR="005C431C" w:rsidRPr="00925E52" w:rsidRDefault="00D52511" w:rsidP="00FB73D3">
      <w:pPr>
        <w:numPr>
          <w:ilvl w:val="1"/>
          <w:numId w:val="15"/>
        </w:numPr>
        <w:tabs>
          <w:tab w:val="clear" w:pos="360"/>
          <w:tab w:val="left" w:pos="-2694"/>
          <w:tab w:val="left" w:pos="-2268"/>
          <w:tab w:val="num" w:pos="-1560"/>
        </w:tabs>
        <w:suppressAutoHyphens/>
        <w:ind w:left="709" w:hanging="709"/>
        <w:jc w:val="both"/>
        <w:rPr>
          <w:rFonts w:ascii="Calibri" w:hAnsi="Calibri" w:cs="Calibri"/>
          <w:spacing w:val="-3"/>
          <w:szCs w:val="24"/>
          <w:lang w:val="en-GB"/>
        </w:rPr>
      </w:pPr>
      <w:r w:rsidRPr="00925E52">
        <w:rPr>
          <w:rFonts w:ascii="Calibri" w:hAnsi="Calibri" w:cs="Calibri"/>
          <w:spacing w:val="-3"/>
          <w:szCs w:val="24"/>
          <w:lang w:val="en-GB"/>
        </w:rPr>
        <w:t xml:space="preserve">All other reasonable expenses incurred on behalf of the centre will be reimbursed as authorized by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w:t>
      </w:r>
    </w:p>
    <w:p w14:paraId="7B4823CA" w14:textId="77777777" w:rsidR="005C431C" w:rsidRPr="00925E52" w:rsidRDefault="005C431C" w:rsidP="005C431C">
      <w:pPr>
        <w:tabs>
          <w:tab w:val="left" w:pos="-2694"/>
          <w:tab w:val="left" w:pos="-2268"/>
        </w:tabs>
        <w:suppressAutoHyphens/>
        <w:ind w:left="709"/>
        <w:jc w:val="both"/>
        <w:rPr>
          <w:rFonts w:ascii="Calibri" w:hAnsi="Calibri" w:cs="Calibri"/>
          <w:spacing w:val="-3"/>
          <w:szCs w:val="24"/>
          <w:lang w:val="en-GB"/>
        </w:rPr>
      </w:pPr>
    </w:p>
    <w:p w14:paraId="1991EDD4" w14:textId="77777777" w:rsidR="005C431C" w:rsidRPr="00925E52" w:rsidRDefault="00A24138" w:rsidP="001077D3">
      <w:pPr>
        <w:numPr>
          <w:ilvl w:val="1"/>
          <w:numId w:val="15"/>
        </w:numPr>
        <w:tabs>
          <w:tab w:val="clear" w:pos="360"/>
          <w:tab w:val="left" w:pos="-2694"/>
          <w:tab w:val="left" w:pos="-2268"/>
          <w:tab w:val="num" w:pos="-1560"/>
        </w:tabs>
        <w:suppressAutoHyphens/>
        <w:ind w:left="709" w:hanging="709"/>
        <w:rPr>
          <w:rFonts w:ascii="Calibri" w:hAnsi="Calibri" w:cs="Calibri"/>
          <w:spacing w:val="-3"/>
          <w:szCs w:val="24"/>
          <w:lang w:val="en-GB"/>
        </w:rPr>
      </w:pPr>
      <w:r w:rsidRPr="00925E52">
        <w:rPr>
          <w:rFonts w:ascii="Calibri" w:hAnsi="Calibri" w:cs="Calibri"/>
          <w:spacing w:val="-3"/>
          <w:szCs w:val="24"/>
          <w:lang w:val="en-GB"/>
        </w:rPr>
        <w:t xml:space="preserve">The </w:t>
      </w:r>
      <w:r w:rsidR="00AE3928" w:rsidRPr="00925E52">
        <w:rPr>
          <w:rFonts w:ascii="Calibri" w:hAnsi="Calibri" w:cs="Calibri"/>
          <w:spacing w:val="-3"/>
          <w:szCs w:val="24"/>
          <w:lang w:val="en-GB"/>
        </w:rPr>
        <w:t xml:space="preserve">rates of </w:t>
      </w:r>
      <w:r w:rsidRPr="00925E52">
        <w:rPr>
          <w:rFonts w:ascii="Calibri" w:hAnsi="Calibri" w:cs="Calibri"/>
          <w:spacing w:val="-3"/>
          <w:szCs w:val="24"/>
          <w:lang w:val="en-GB"/>
        </w:rPr>
        <w:t xml:space="preserve">reimbursement will be reviewed by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D619B" w:rsidRPr="00925E52">
        <w:rPr>
          <w:rFonts w:ascii="Calibri" w:hAnsi="Calibri" w:cs="Calibri"/>
          <w:spacing w:val="-3"/>
          <w:szCs w:val="24"/>
          <w:lang w:val="en-GB"/>
        </w:rPr>
        <w:t>Committee</w:t>
      </w:r>
      <w:r w:rsidRPr="00925E52">
        <w:rPr>
          <w:rFonts w:ascii="Calibri" w:hAnsi="Calibri" w:cs="Calibri"/>
          <w:spacing w:val="-3"/>
          <w:szCs w:val="24"/>
          <w:lang w:val="en-GB"/>
        </w:rPr>
        <w:t xml:space="preserve"> in the spring of</w:t>
      </w:r>
      <w:r w:rsidR="001E744E" w:rsidRPr="00925E52">
        <w:rPr>
          <w:rFonts w:ascii="Calibri" w:hAnsi="Calibri" w:cs="Calibri"/>
          <w:spacing w:val="-3"/>
          <w:szCs w:val="24"/>
          <w:lang w:val="en-GB"/>
        </w:rPr>
        <w:t xml:space="preserve">           </w:t>
      </w:r>
      <w:r w:rsidRPr="00925E52">
        <w:rPr>
          <w:rFonts w:ascii="Calibri" w:hAnsi="Calibri" w:cs="Calibri"/>
          <w:spacing w:val="-3"/>
          <w:szCs w:val="24"/>
          <w:lang w:val="en-GB"/>
        </w:rPr>
        <w:t xml:space="preserve">each year, and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D619B" w:rsidRPr="00925E52">
        <w:rPr>
          <w:rFonts w:ascii="Calibri" w:hAnsi="Calibri" w:cs="Calibri"/>
          <w:spacing w:val="-3"/>
          <w:szCs w:val="24"/>
          <w:lang w:val="en-GB"/>
        </w:rPr>
        <w:t>Committee</w:t>
      </w:r>
      <w:r w:rsidRPr="00925E52">
        <w:rPr>
          <w:rFonts w:ascii="Calibri" w:hAnsi="Calibri" w:cs="Calibri"/>
          <w:spacing w:val="-3"/>
          <w:szCs w:val="24"/>
          <w:lang w:val="en-GB"/>
        </w:rPr>
        <w:t xml:space="preserve"> will recommend to the Board of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s any</w:t>
      </w:r>
      <w:r w:rsidR="001E744E" w:rsidRPr="00925E52">
        <w:rPr>
          <w:rFonts w:ascii="Calibri" w:hAnsi="Calibri" w:cs="Calibri"/>
          <w:spacing w:val="-3"/>
          <w:szCs w:val="24"/>
          <w:lang w:val="en-GB"/>
        </w:rPr>
        <w:t xml:space="preserve">             </w:t>
      </w:r>
      <w:r w:rsidR="00CD619B" w:rsidRPr="00925E52">
        <w:rPr>
          <w:rFonts w:ascii="Calibri" w:hAnsi="Calibri" w:cs="Calibri"/>
          <w:spacing w:val="-3"/>
          <w:szCs w:val="24"/>
          <w:lang w:val="en-GB"/>
        </w:rPr>
        <w:t xml:space="preserve"> </w:t>
      </w:r>
      <w:r w:rsidRPr="00925E52">
        <w:rPr>
          <w:rFonts w:ascii="Calibri" w:hAnsi="Calibri" w:cs="Calibri"/>
          <w:spacing w:val="-3"/>
          <w:szCs w:val="24"/>
          <w:lang w:val="en-GB"/>
        </w:rPr>
        <w:t xml:space="preserve">changes which the </w:t>
      </w:r>
      <w:r w:rsidR="00CD619B" w:rsidRPr="00925E52">
        <w:rPr>
          <w:rFonts w:ascii="Calibri" w:hAnsi="Calibri" w:cs="Calibri"/>
          <w:spacing w:val="-3"/>
          <w:szCs w:val="24"/>
          <w:lang w:val="en-GB"/>
        </w:rPr>
        <w:t>Committee</w:t>
      </w:r>
      <w:r w:rsidRPr="00925E52">
        <w:rPr>
          <w:rFonts w:ascii="Calibri" w:hAnsi="Calibri" w:cs="Calibri"/>
          <w:spacing w:val="-3"/>
          <w:szCs w:val="24"/>
          <w:lang w:val="en-GB"/>
        </w:rPr>
        <w:t xml:space="preserve"> feels should be made</w:t>
      </w:r>
      <w:r w:rsidR="005C431C" w:rsidRPr="00925E52">
        <w:rPr>
          <w:rFonts w:ascii="Calibri" w:hAnsi="Calibri" w:cs="Calibri"/>
          <w:spacing w:val="-3"/>
          <w:szCs w:val="24"/>
          <w:lang w:val="en-GB"/>
        </w:rPr>
        <w:t>.</w:t>
      </w:r>
    </w:p>
    <w:p w14:paraId="0E5D91CB" w14:textId="77777777" w:rsidR="005C431C" w:rsidRPr="00925E52" w:rsidRDefault="005C431C" w:rsidP="005C431C">
      <w:pPr>
        <w:pStyle w:val="ListParagraph"/>
        <w:rPr>
          <w:rFonts w:ascii="Calibri" w:hAnsi="Calibri" w:cs="Calibri"/>
        </w:rPr>
      </w:pPr>
    </w:p>
    <w:p w14:paraId="36AEDFEE" w14:textId="77777777" w:rsidR="00CD619B" w:rsidRPr="00925E52" w:rsidRDefault="00656C3B" w:rsidP="00FB73D3">
      <w:pPr>
        <w:numPr>
          <w:ilvl w:val="1"/>
          <w:numId w:val="15"/>
        </w:numPr>
        <w:tabs>
          <w:tab w:val="clear" w:pos="360"/>
          <w:tab w:val="left" w:pos="-2694"/>
          <w:tab w:val="left" w:pos="-2268"/>
          <w:tab w:val="num" w:pos="-1560"/>
        </w:tabs>
        <w:suppressAutoHyphens/>
        <w:ind w:left="709" w:hanging="709"/>
        <w:jc w:val="both"/>
        <w:rPr>
          <w:rFonts w:ascii="Calibri" w:hAnsi="Calibri" w:cs="Calibri"/>
          <w:spacing w:val="-3"/>
          <w:szCs w:val="24"/>
          <w:lang w:val="en-GB"/>
        </w:rPr>
      </w:pPr>
      <w:r w:rsidRPr="00925E52">
        <w:rPr>
          <w:rFonts w:ascii="Calibri" w:hAnsi="Calibri" w:cs="Calibri"/>
          <w:szCs w:val="24"/>
        </w:rPr>
        <w:t>I</w:t>
      </w:r>
      <w:r w:rsidR="001E744E" w:rsidRPr="00925E52">
        <w:rPr>
          <w:rFonts w:ascii="Calibri" w:hAnsi="Calibri" w:cs="Calibri"/>
          <w:szCs w:val="24"/>
        </w:rPr>
        <w:t xml:space="preserve">n the event of a conflict between the provisions of the </w:t>
      </w:r>
      <w:r w:rsidR="00B3778F">
        <w:rPr>
          <w:rFonts w:ascii="Calibri" w:hAnsi="Calibri" w:cs="Calibri"/>
          <w:szCs w:val="24"/>
        </w:rPr>
        <w:t>Personnel Policy</w:t>
      </w:r>
      <w:r w:rsidR="001E744E" w:rsidRPr="00925E52">
        <w:rPr>
          <w:rFonts w:ascii="Calibri" w:hAnsi="Calibri" w:cs="Calibri"/>
          <w:szCs w:val="24"/>
        </w:rPr>
        <w:t xml:space="preserve"> and the LAO</w:t>
      </w:r>
      <w:r w:rsidRPr="00925E52">
        <w:rPr>
          <w:rFonts w:ascii="Calibri" w:hAnsi="Calibri" w:cs="Calibri"/>
          <w:szCs w:val="24"/>
        </w:rPr>
        <w:t xml:space="preserve">          </w:t>
      </w:r>
      <w:r w:rsidR="00CD619B" w:rsidRPr="00925E52">
        <w:rPr>
          <w:rFonts w:ascii="Calibri" w:hAnsi="Calibri" w:cs="Calibri"/>
          <w:szCs w:val="24"/>
        </w:rPr>
        <w:t xml:space="preserve"> </w:t>
      </w:r>
      <w:r w:rsidRPr="00925E52">
        <w:rPr>
          <w:rFonts w:ascii="Calibri" w:hAnsi="Calibri" w:cs="Calibri"/>
          <w:szCs w:val="24"/>
        </w:rPr>
        <w:t xml:space="preserve"> </w:t>
      </w:r>
      <w:r w:rsidR="001E744E" w:rsidRPr="00925E52">
        <w:rPr>
          <w:rFonts w:ascii="Calibri" w:hAnsi="Calibri" w:cs="Calibri"/>
          <w:szCs w:val="24"/>
        </w:rPr>
        <w:t xml:space="preserve"> </w:t>
      </w:r>
      <w:r w:rsidR="001E744E" w:rsidRPr="00925E52">
        <w:rPr>
          <w:rFonts w:ascii="Calibri" w:hAnsi="Calibri" w:cs="Calibri"/>
          <w:szCs w:val="24"/>
        </w:rPr>
        <w:lastRenderedPageBreak/>
        <w:t>Directive</w:t>
      </w:r>
      <w:r w:rsidRPr="00925E52">
        <w:rPr>
          <w:rFonts w:ascii="Calibri" w:hAnsi="Calibri" w:cs="Calibri"/>
          <w:szCs w:val="24"/>
        </w:rPr>
        <w:t xml:space="preserve"> on Clinic Expenses </w:t>
      </w:r>
      <w:r w:rsidR="00FB6F59">
        <w:rPr>
          <w:rFonts w:ascii="Calibri" w:hAnsi="Calibri" w:cs="Calibri"/>
          <w:szCs w:val="24"/>
        </w:rPr>
        <w:t xml:space="preserve">(originally </w:t>
      </w:r>
      <w:r w:rsidRPr="00925E52">
        <w:rPr>
          <w:rFonts w:ascii="Calibri" w:hAnsi="Calibri" w:cs="Calibri"/>
          <w:szCs w:val="24"/>
        </w:rPr>
        <w:t>dated June 1, 2010</w:t>
      </w:r>
      <w:r w:rsidR="00FB6F59">
        <w:rPr>
          <w:rFonts w:ascii="Calibri" w:hAnsi="Calibri" w:cs="Calibri"/>
          <w:szCs w:val="24"/>
        </w:rPr>
        <w:t>; updated August 1, 2024)</w:t>
      </w:r>
      <w:r w:rsidR="001E744E" w:rsidRPr="00925E52">
        <w:rPr>
          <w:rFonts w:ascii="Calibri" w:hAnsi="Calibri" w:cs="Calibri"/>
          <w:szCs w:val="24"/>
        </w:rPr>
        <w:t xml:space="preserve">, the </w:t>
      </w:r>
      <w:r w:rsidRPr="00925E52">
        <w:rPr>
          <w:rFonts w:ascii="Calibri" w:hAnsi="Calibri" w:cs="Calibri"/>
          <w:szCs w:val="24"/>
        </w:rPr>
        <w:t xml:space="preserve">LAO </w:t>
      </w:r>
      <w:r w:rsidR="001E744E" w:rsidRPr="00925E52">
        <w:rPr>
          <w:rFonts w:ascii="Calibri" w:hAnsi="Calibri" w:cs="Calibri"/>
          <w:szCs w:val="24"/>
        </w:rPr>
        <w:t>Directive supersedes th</w:t>
      </w:r>
      <w:r w:rsidRPr="00925E52">
        <w:rPr>
          <w:rFonts w:ascii="Calibri" w:hAnsi="Calibri" w:cs="Calibri"/>
          <w:szCs w:val="24"/>
        </w:rPr>
        <w:t>is</w:t>
      </w:r>
      <w:r w:rsidR="005C431C" w:rsidRPr="00925E52">
        <w:rPr>
          <w:rFonts w:ascii="Calibri" w:hAnsi="Calibri" w:cs="Calibri"/>
          <w:szCs w:val="24"/>
        </w:rPr>
        <w:t xml:space="preserve"> </w:t>
      </w:r>
      <w:r w:rsidR="001E744E" w:rsidRPr="00925E52">
        <w:rPr>
          <w:rFonts w:ascii="Calibri" w:hAnsi="Calibri" w:cs="Calibri"/>
          <w:szCs w:val="24"/>
        </w:rPr>
        <w:t>Policy</w:t>
      </w:r>
      <w:r w:rsidR="00CD619B" w:rsidRPr="00925E52">
        <w:rPr>
          <w:rFonts w:ascii="Calibri" w:hAnsi="Calibri" w:cs="Calibri"/>
          <w:szCs w:val="24"/>
        </w:rPr>
        <w:t xml:space="preserve"> as it applies to NCLC employees</w:t>
      </w:r>
      <w:r w:rsidR="001E744E" w:rsidRPr="00925E52">
        <w:rPr>
          <w:rFonts w:ascii="Calibri" w:hAnsi="Calibri" w:cs="Calibri"/>
          <w:szCs w:val="24"/>
        </w:rPr>
        <w:t>.</w:t>
      </w:r>
      <w:r w:rsidR="001E744E" w:rsidRPr="00925E52">
        <w:rPr>
          <w:rFonts w:ascii="Calibri" w:hAnsi="Calibri" w:cs="Calibri"/>
          <w:spacing w:val="-3"/>
          <w:szCs w:val="24"/>
          <w:lang w:val="en-GB"/>
        </w:rPr>
        <w:t xml:space="preserve"> </w:t>
      </w:r>
    </w:p>
    <w:p w14:paraId="6DD1765D" w14:textId="77777777" w:rsidR="00CD619B" w:rsidRPr="00925E52" w:rsidRDefault="00CD619B" w:rsidP="00606A7D">
      <w:pPr>
        <w:pStyle w:val="ListParagraph"/>
        <w:jc w:val="both"/>
        <w:rPr>
          <w:rFonts w:ascii="Calibri" w:hAnsi="Calibri" w:cs="Calibri"/>
          <w:b/>
          <w:spacing w:val="-3"/>
          <w:lang w:val="en-GB"/>
        </w:rPr>
      </w:pPr>
    </w:p>
    <w:p w14:paraId="17B6C3E0" w14:textId="77777777" w:rsidR="0068453E" w:rsidRPr="00925E52" w:rsidRDefault="00D52511" w:rsidP="00606A7D">
      <w:pPr>
        <w:tabs>
          <w:tab w:val="left" w:pos="-720"/>
          <w:tab w:val="left" w:pos="0"/>
        </w:tabs>
        <w:suppressAutoHyphens/>
        <w:ind w:left="720" w:hanging="720"/>
        <w:jc w:val="both"/>
        <w:rPr>
          <w:rFonts w:ascii="Calibri" w:hAnsi="Calibri" w:cs="Calibri"/>
          <w:b/>
          <w:spacing w:val="-3"/>
          <w:szCs w:val="24"/>
          <w:lang w:val="en-GB"/>
        </w:rPr>
      </w:pPr>
      <w:r w:rsidRPr="00925E52">
        <w:rPr>
          <w:rFonts w:ascii="Calibri" w:hAnsi="Calibri" w:cs="Calibri"/>
          <w:b/>
          <w:spacing w:val="-3"/>
          <w:szCs w:val="24"/>
          <w:lang w:val="en-GB"/>
        </w:rPr>
        <w:t>1</w:t>
      </w:r>
      <w:r w:rsidR="00173B18">
        <w:rPr>
          <w:rFonts w:ascii="Calibri" w:hAnsi="Calibri" w:cs="Calibri"/>
          <w:b/>
          <w:spacing w:val="-3"/>
          <w:szCs w:val="24"/>
          <w:lang w:val="en-GB"/>
        </w:rPr>
        <w:t>0</w:t>
      </w:r>
      <w:r w:rsidRPr="00925E52">
        <w:rPr>
          <w:rFonts w:ascii="Calibri" w:hAnsi="Calibri" w:cs="Calibri"/>
          <w:b/>
          <w:spacing w:val="-3"/>
          <w:szCs w:val="24"/>
          <w:lang w:val="en-GB"/>
        </w:rPr>
        <w:t>.</w:t>
      </w:r>
      <w:r w:rsidRPr="00925E52">
        <w:rPr>
          <w:rFonts w:ascii="Calibri" w:hAnsi="Calibri" w:cs="Calibri"/>
          <w:b/>
          <w:spacing w:val="-3"/>
          <w:szCs w:val="24"/>
          <w:lang w:val="en-GB"/>
        </w:rPr>
        <w:tab/>
      </w:r>
      <w:r w:rsidR="0068453E" w:rsidRPr="00925E52">
        <w:rPr>
          <w:rFonts w:ascii="Calibri" w:hAnsi="Calibri" w:cs="Calibri"/>
          <w:b/>
          <w:spacing w:val="-3"/>
          <w:szCs w:val="24"/>
          <w:lang w:val="en-GB"/>
        </w:rPr>
        <w:t>GRIEVANCES</w:t>
      </w:r>
    </w:p>
    <w:p w14:paraId="3E09C104" w14:textId="77777777" w:rsidR="0068625C" w:rsidRPr="00351BFA" w:rsidRDefault="0068625C" w:rsidP="0068625C">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 xml:space="preserve">Grievance Procedure </w:t>
      </w:r>
    </w:p>
    <w:p w14:paraId="173E814F" w14:textId="77777777" w:rsidR="0068625C" w:rsidRPr="00351BFA" w:rsidRDefault="0068625C" w:rsidP="0068625C">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A grievance is any disagreement arising from the interpretation or application of this policy.</w:t>
      </w:r>
    </w:p>
    <w:p w14:paraId="53F378C8" w14:textId="77777777" w:rsidR="0068625C" w:rsidRPr="00351BFA" w:rsidRDefault="0068625C" w:rsidP="0068625C">
      <w:pPr>
        <w:tabs>
          <w:tab w:val="left" w:pos="-720"/>
          <w:tab w:val="left" w:pos="0"/>
        </w:tabs>
        <w:suppressAutoHyphens/>
        <w:ind w:left="720" w:hanging="720"/>
        <w:jc w:val="both"/>
        <w:rPr>
          <w:rFonts w:ascii="Calibri" w:hAnsi="Calibri" w:cs="Calibri"/>
          <w:b/>
          <w:spacing w:val="-3"/>
          <w:szCs w:val="24"/>
          <w:lang w:val="en-GB"/>
        </w:rPr>
      </w:pPr>
      <w:r w:rsidRPr="00351BFA">
        <w:rPr>
          <w:rFonts w:ascii="Calibri" w:hAnsi="Calibri" w:cs="Calibri"/>
          <w:b/>
          <w:spacing w:val="-3"/>
          <w:szCs w:val="24"/>
          <w:lang w:val="en-GB"/>
        </w:rPr>
        <w:t>Step 1:</w:t>
      </w:r>
    </w:p>
    <w:p w14:paraId="3E6D7CA1" w14:textId="77777777" w:rsidR="0068625C" w:rsidRPr="00351BFA" w:rsidRDefault="0068625C" w:rsidP="0068625C">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An employee must first discuss their complaint with their Executive Director within five (5) calendar days of becoming aware of the issue. The Executive Director will respond verbally within five (5) calendar days.</w:t>
      </w:r>
    </w:p>
    <w:p w14:paraId="0952FC84" w14:textId="77777777" w:rsidR="0068625C" w:rsidRPr="00351BFA" w:rsidRDefault="0068625C" w:rsidP="0068625C">
      <w:pPr>
        <w:tabs>
          <w:tab w:val="left" w:pos="-720"/>
          <w:tab w:val="left" w:pos="0"/>
        </w:tabs>
        <w:suppressAutoHyphens/>
        <w:ind w:left="720" w:hanging="720"/>
        <w:jc w:val="both"/>
        <w:rPr>
          <w:rFonts w:ascii="Calibri" w:hAnsi="Calibri" w:cs="Calibri"/>
          <w:b/>
          <w:spacing w:val="-3"/>
          <w:szCs w:val="24"/>
          <w:lang w:val="en-GB"/>
        </w:rPr>
      </w:pPr>
      <w:r w:rsidRPr="00351BFA">
        <w:rPr>
          <w:rFonts w:ascii="Calibri" w:hAnsi="Calibri" w:cs="Calibri"/>
          <w:b/>
          <w:spacing w:val="-3"/>
          <w:szCs w:val="24"/>
          <w:lang w:val="en-GB"/>
        </w:rPr>
        <w:t>Step 2:</w:t>
      </w:r>
    </w:p>
    <w:p w14:paraId="4FAE0721" w14:textId="77777777" w:rsidR="0068625C" w:rsidRPr="00351BFA" w:rsidRDefault="0068625C" w:rsidP="0068625C">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If unresolved, the employee can file a written grievance to the Chair of the Personnel Committee within five (5) calendar days. The grievance should include:</w:t>
      </w:r>
    </w:p>
    <w:p w14:paraId="62545926" w14:textId="77777777" w:rsidR="0068625C" w:rsidRPr="00351BFA" w:rsidRDefault="0068625C" w:rsidP="0068625C">
      <w:pPr>
        <w:numPr>
          <w:ilvl w:val="0"/>
          <w:numId w:val="44"/>
        </w:numPr>
        <w:tabs>
          <w:tab w:val="left" w:pos="-720"/>
          <w:tab w:val="left" w:pos="0"/>
        </w:tabs>
        <w:suppressAutoHyphens/>
        <w:jc w:val="both"/>
        <w:rPr>
          <w:rFonts w:ascii="Calibri" w:hAnsi="Calibri" w:cs="Calibri"/>
          <w:spacing w:val="-3"/>
          <w:szCs w:val="24"/>
          <w:lang w:val="en-GB"/>
        </w:rPr>
      </w:pPr>
      <w:r w:rsidRPr="00351BFA">
        <w:rPr>
          <w:rFonts w:ascii="Calibri" w:hAnsi="Calibri" w:cs="Calibri"/>
          <w:spacing w:val="-3"/>
          <w:szCs w:val="24"/>
          <w:lang w:val="en-GB"/>
        </w:rPr>
        <w:t>A description of the policy violation</w:t>
      </w:r>
    </w:p>
    <w:p w14:paraId="58ECF0AD" w14:textId="77777777" w:rsidR="0068625C" w:rsidRPr="00351BFA" w:rsidRDefault="0068625C" w:rsidP="0068625C">
      <w:pPr>
        <w:numPr>
          <w:ilvl w:val="0"/>
          <w:numId w:val="44"/>
        </w:numPr>
        <w:tabs>
          <w:tab w:val="left" w:pos="-720"/>
          <w:tab w:val="left" w:pos="0"/>
        </w:tabs>
        <w:suppressAutoHyphens/>
        <w:jc w:val="both"/>
        <w:rPr>
          <w:rFonts w:ascii="Calibri" w:hAnsi="Calibri" w:cs="Calibri"/>
          <w:spacing w:val="-3"/>
          <w:szCs w:val="24"/>
          <w:lang w:val="en-GB"/>
        </w:rPr>
      </w:pPr>
      <w:r w:rsidRPr="00351BFA">
        <w:rPr>
          <w:rFonts w:ascii="Calibri" w:hAnsi="Calibri" w:cs="Calibri"/>
          <w:spacing w:val="-3"/>
          <w:szCs w:val="24"/>
          <w:lang w:val="en-GB"/>
        </w:rPr>
        <w:t>Facts of the case</w:t>
      </w:r>
    </w:p>
    <w:p w14:paraId="14DA0FF1" w14:textId="77777777" w:rsidR="0068625C" w:rsidRPr="00351BFA" w:rsidRDefault="0068625C" w:rsidP="0068625C">
      <w:pPr>
        <w:numPr>
          <w:ilvl w:val="0"/>
          <w:numId w:val="44"/>
        </w:numPr>
        <w:tabs>
          <w:tab w:val="left" w:pos="-720"/>
          <w:tab w:val="left" w:pos="0"/>
        </w:tabs>
        <w:suppressAutoHyphens/>
        <w:jc w:val="both"/>
        <w:rPr>
          <w:rFonts w:ascii="Calibri" w:hAnsi="Calibri" w:cs="Calibri"/>
          <w:spacing w:val="-3"/>
          <w:szCs w:val="24"/>
          <w:lang w:val="en-GB"/>
        </w:rPr>
      </w:pPr>
      <w:r w:rsidRPr="00351BFA">
        <w:rPr>
          <w:rFonts w:ascii="Calibri" w:hAnsi="Calibri" w:cs="Calibri"/>
          <w:spacing w:val="-3"/>
          <w:szCs w:val="24"/>
          <w:lang w:val="en-GB"/>
        </w:rPr>
        <w:t>Desired resolution</w:t>
      </w:r>
    </w:p>
    <w:p w14:paraId="0CA24408" w14:textId="77777777" w:rsidR="0068625C" w:rsidRPr="00351BFA" w:rsidRDefault="0068625C" w:rsidP="0068625C">
      <w:pPr>
        <w:numPr>
          <w:ilvl w:val="0"/>
          <w:numId w:val="44"/>
        </w:numPr>
        <w:tabs>
          <w:tab w:val="left" w:pos="-720"/>
          <w:tab w:val="left" w:pos="0"/>
        </w:tabs>
        <w:suppressAutoHyphens/>
        <w:jc w:val="both"/>
        <w:rPr>
          <w:rFonts w:ascii="Calibri" w:hAnsi="Calibri" w:cs="Calibri"/>
          <w:spacing w:val="-3"/>
          <w:szCs w:val="24"/>
          <w:lang w:val="en-GB"/>
        </w:rPr>
      </w:pPr>
      <w:r w:rsidRPr="00351BFA">
        <w:rPr>
          <w:rFonts w:ascii="Calibri" w:hAnsi="Calibri" w:cs="Calibri"/>
          <w:spacing w:val="-3"/>
          <w:szCs w:val="24"/>
          <w:lang w:val="en-GB"/>
        </w:rPr>
        <w:t>Employee's signature</w:t>
      </w:r>
    </w:p>
    <w:p w14:paraId="48189237" w14:textId="77777777" w:rsidR="0068625C" w:rsidRPr="00351BFA" w:rsidRDefault="0068625C" w:rsidP="0068625C">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 xml:space="preserve">The Chair will meet with the Personnel Committee within five (5) calendar days. A decision of the committee will be provided to the </w:t>
      </w:r>
      <w:proofErr w:type="spellStart"/>
      <w:r w:rsidRPr="00351BFA">
        <w:rPr>
          <w:rFonts w:ascii="Calibri" w:hAnsi="Calibri" w:cs="Calibri"/>
          <w:spacing w:val="-3"/>
          <w:szCs w:val="24"/>
          <w:lang w:val="en-GB"/>
        </w:rPr>
        <w:t>grievor</w:t>
      </w:r>
      <w:proofErr w:type="spellEnd"/>
      <w:r w:rsidRPr="00351BFA">
        <w:rPr>
          <w:rFonts w:ascii="Calibri" w:hAnsi="Calibri" w:cs="Calibri"/>
          <w:spacing w:val="-3"/>
          <w:szCs w:val="24"/>
          <w:lang w:val="en-GB"/>
        </w:rPr>
        <w:t xml:space="preserve"> within three (3) calendar days of the Personnel Committee meeting. </w:t>
      </w:r>
    </w:p>
    <w:p w14:paraId="71AE215E" w14:textId="77777777" w:rsidR="0068625C" w:rsidRPr="00351BFA" w:rsidRDefault="0068625C" w:rsidP="0068625C">
      <w:pPr>
        <w:tabs>
          <w:tab w:val="left" w:pos="-720"/>
          <w:tab w:val="left" w:pos="0"/>
        </w:tabs>
        <w:suppressAutoHyphens/>
        <w:ind w:left="720" w:hanging="720"/>
        <w:jc w:val="both"/>
        <w:rPr>
          <w:rFonts w:ascii="Calibri" w:hAnsi="Calibri" w:cs="Calibri"/>
          <w:b/>
          <w:spacing w:val="-3"/>
          <w:szCs w:val="24"/>
          <w:lang w:val="en-GB"/>
        </w:rPr>
      </w:pPr>
      <w:r w:rsidRPr="00351BFA">
        <w:rPr>
          <w:rFonts w:ascii="Calibri" w:hAnsi="Calibri" w:cs="Calibri"/>
          <w:b/>
          <w:spacing w:val="-3"/>
          <w:szCs w:val="24"/>
          <w:lang w:val="en-GB"/>
        </w:rPr>
        <w:t>Step 3:</w:t>
      </w:r>
    </w:p>
    <w:p w14:paraId="404307BD" w14:textId="77777777" w:rsidR="0068625C" w:rsidRPr="00351BFA" w:rsidRDefault="0068625C" w:rsidP="0068625C">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 xml:space="preserve">If still unresolved, the </w:t>
      </w:r>
      <w:proofErr w:type="spellStart"/>
      <w:r w:rsidRPr="00351BFA">
        <w:rPr>
          <w:rFonts w:ascii="Calibri" w:hAnsi="Calibri" w:cs="Calibri"/>
          <w:spacing w:val="-3"/>
          <w:szCs w:val="24"/>
          <w:lang w:val="en-GB"/>
        </w:rPr>
        <w:t>grievor</w:t>
      </w:r>
      <w:proofErr w:type="spellEnd"/>
      <w:r w:rsidRPr="00351BFA">
        <w:rPr>
          <w:rFonts w:ascii="Calibri" w:hAnsi="Calibri" w:cs="Calibri"/>
          <w:spacing w:val="-3"/>
          <w:szCs w:val="24"/>
          <w:lang w:val="en-GB"/>
        </w:rPr>
        <w:t xml:space="preserve"> can appeal in writing to the Secretary of the Board of Directors. The Board will hold a special meeting within five (5) calendar days and provide a decision within five (5) calendar days of the meeting to the </w:t>
      </w:r>
      <w:proofErr w:type="spellStart"/>
      <w:r w:rsidRPr="00351BFA">
        <w:rPr>
          <w:rFonts w:ascii="Calibri" w:hAnsi="Calibri" w:cs="Calibri"/>
          <w:spacing w:val="-3"/>
          <w:szCs w:val="24"/>
          <w:lang w:val="en-GB"/>
        </w:rPr>
        <w:t>grievor</w:t>
      </w:r>
      <w:proofErr w:type="spellEnd"/>
      <w:r w:rsidRPr="00351BFA">
        <w:rPr>
          <w:rFonts w:ascii="Calibri" w:hAnsi="Calibri" w:cs="Calibri"/>
          <w:spacing w:val="-3"/>
          <w:szCs w:val="24"/>
          <w:lang w:val="en-GB"/>
        </w:rPr>
        <w:t xml:space="preserve">. </w:t>
      </w:r>
    </w:p>
    <w:p w14:paraId="45C936D4" w14:textId="77777777" w:rsidR="005D34FB" w:rsidRPr="00925E52" w:rsidRDefault="005D34FB" w:rsidP="00606A7D">
      <w:pPr>
        <w:tabs>
          <w:tab w:val="left" w:pos="-720"/>
          <w:tab w:val="left" w:pos="0"/>
        </w:tabs>
        <w:suppressAutoHyphens/>
        <w:ind w:left="720" w:hanging="720"/>
        <w:jc w:val="both"/>
        <w:rPr>
          <w:rFonts w:ascii="Calibri" w:hAnsi="Calibri" w:cs="Calibri"/>
          <w:b/>
          <w:spacing w:val="-3"/>
          <w:szCs w:val="24"/>
          <w:lang w:val="en-GB"/>
        </w:rPr>
      </w:pPr>
    </w:p>
    <w:p w14:paraId="534942D9" w14:textId="77777777" w:rsidR="00D52511" w:rsidRPr="00925E52" w:rsidRDefault="0068453E"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1</w:t>
      </w:r>
      <w:r w:rsidR="00173B18">
        <w:rPr>
          <w:rFonts w:ascii="Calibri" w:hAnsi="Calibri" w:cs="Calibri"/>
          <w:b/>
          <w:spacing w:val="-3"/>
          <w:szCs w:val="24"/>
          <w:lang w:val="en-GB"/>
        </w:rPr>
        <w:t>1</w:t>
      </w:r>
      <w:r w:rsidRPr="00925E52">
        <w:rPr>
          <w:rFonts w:ascii="Calibri" w:hAnsi="Calibri" w:cs="Calibri"/>
          <w:b/>
          <w:spacing w:val="-3"/>
          <w:szCs w:val="24"/>
          <w:lang w:val="en-GB"/>
        </w:rPr>
        <w:t>.</w:t>
      </w:r>
      <w:r w:rsidRPr="00925E52">
        <w:rPr>
          <w:rFonts w:ascii="Calibri" w:hAnsi="Calibri" w:cs="Calibri"/>
          <w:b/>
          <w:spacing w:val="-3"/>
          <w:szCs w:val="24"/>
          <w:lang w:val="en-GB"/>
        </w:rPr>
        <w:tab/>
      </w:r>
      <w:r w:rsidR="00D52511" w:rsidRPr="00925E52">
        <w:rPr>
          <w:rFonts w:ascii="Calibri" w:hAnsi="Calibri" w:cs="Calibri"/>
          <w:b/>
          <w:spacing w:val="-3"/>
          <w:szCs w:val="24"/>
          <w:lang w:val="en-GB"/>
        </w:rPr>
        <w:t>DISCIPLINE</w:t>
      </w:r>
    </w:p>
    <w:p w14:paraId="3C9664E3" w14:textId="77777777" w:rsidR="00D52511" w:rsidRPr="00925E52" w:rsidRDefault="00D52511" w:rsidP="00606A7D">
      <w:pPr>
        <w:ind w:left="720" w:hanging="720"/>
        <w:jc w:val="both"/>
        <w:rPr>
          <w:rFonts w:ascii="Calibri" w:hAnsi="Calibri" w:cs="Calibri"/>
          <w:szCs w:val="24"/>
        </w:rPr>
      </w:pPr>
      <w:r w:rsidRPr="00925E52">
        <w:rPr>
          <w:rFonts w:ascii="Calibri" w:hAnsi="Calibri" w:cs="Calibri"/>
          <w:spacing w:val="-3"/>
          <w:szCs w:val="24"/>
          <w:lang w:val="en-GB"/>
        </w:rPr>
        <w:t>1</w:t>
      </w:r>
      <w:r w:rsidR="00173B18">
        <w:rPr>
          <w:rFonts w:ascii="Calibri" w:hAnsi="Calibri" w:cs="Calibri"/>
          <w:spacing w:val="-3"/>
          <w:szCs w:val="24"/>
          <w:lang w:val="en-GB"/>
        </w:rPr>
        <w:t>1</w:t>
      </w:r>
      <w:r w:rsidRPr="00925E52">
        <w:rPr>
          <w:rFonts w:ascii="Calibri" w:hAnsi="Calibri" w:cs="Calibri"/>
          <w:spacing w:val="-3"/>
          <w:szCs w:val="24"/>
          <w:lang w:val="en-GB"/>
        </w:rPr>
        <w:t>.01</w:t>
      </w:r>
      <w:r w:rsidRPr="00925E52">
        <w:rPr>
          <w:rFonts w:ascii="Calibri" w:hAnsi="Calibri" w:cs="Calibri"/>
          <w:spacing w:val="-3"/>
          <w:szCs w:val="24"/>
          <w:lang w:val="en-GB"/>
        </w:rPr>
        <w:tab/>
        <w:t xml:space="preserve">If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is not satisfied with the performance of an employee,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shall discuss the matter with the employee.  Performance problems include, but are not limited to the following:</w:t>
      </w:r>
      <w:r w:rsidRPr="00925E52">
        <w:rPr>
          <w:rFonts w:ascii="Calibri" w:hAnsi="Calibri" w:cs="Calibri"/>
          <w:szCs w:val="24"/>
        </w:rPr>
        <w:t xml:space="preserve"> </w:t>
      </w:r>
    </w:p>
    <w:p w14:paraId="70A91B13" w14:textId="77777777" w:rsidR="00D52511" w:rsidRPr="00925E52" w:rsidRDefault="00D52511" w:rsidP="00FB73D3">
      <w:pPr>
        <w:pStyle w:val="List3"/>
        <w:numPr>
          <w:ilvl w:val="0"/>
          <w:numId w:val="3"/>
        </w:numPr>
        <w:tabs>
          <w:tab w:val="clear" w:pos="360"/>
          <w:tab w:val="num" w:pos="1080"/>
        </w:tabs>
        <w:ind w:left="1080"/>
        <w:jc w:val="both"/>
        <w:rPr>
          <w:rFonts w:ascii="Calibri" w:hAnsi="Calibri" w:cs="Calibri"/>
          <w:sz w:val="24"/>
          <w:szCs w:val="24"/>
        </w:rPr>
      </w:pPr>
      <w:r w:rsidRPr="00925E52">
        <w:rPr>
          <w:rFonts w:ascii="Calibri" w:hAnsi="Calibri" w:cs="Calibri"/>
          <w:sz w:val="24"/>
          <w:szCs w:val="24"/>
        </w:rPr>
        <w:t xml:space="preserve">Failure to carry out job competently; </w:t>
      </w:r>
    </w:p>
    <w:p w14:paraId="2280941A" w14:textId="1E7E2BBE" w:rsidR="00D52511" w:rsidRPr="00925E52" w:rsidRDefault="00D52511" w:rsidP="004853A0">
      <w:pPr>
        <w:pStyle w:val="List3"/>
        <w:numPr>
          <w:ilvl w:val="0"/>
          <w:numId w:val="4"/>
        </w:numPr>
        <w:tabs>
          <w:tab w:val="clear" w:pos="360"/>
          <w:tab w:val="num" w:pos="1080"/>
        </w:tabs>
        <w:ind w:left="1080"/>
        <w:rPr>
          <w:rFonts w:ascii="Calibri" w:hAnsi="Calibri" w:cs="Calibri"/>
          <w:sz w:val="24"/>
          <w:szCs w:val="24"/>
        </w:rPr>
      </w:pPr>
      <w:r w:rsidRPr="00925E52">
        <w:rPr>
          <w:rFonts w:ascii="Calibri" w:hAnsi="Calibri" w:cs="Calibri"/>
          <w:sz w:val="24"/>
          <w:szCs w:val="24"/>
        </w:rPr>
        <w:t>Signifi</w:t>
      </w:r>
      <w:r w:rsidR="004853A0">
        <w:rPr>
          <w:rFonts w:ascii="Calibri" w:hAnsi="Calibri" w:cs="Calibri"/>
          <w:sz w:val="24"/>
          <w:szCs w:val="24"/>
        </w:rPr>
        <w:t>cant or persistent tardiness or e</w:t>
      </w:r>
      <w:r w:rsidRPr="00925E52">
        <w:rPr>
          <w:rFonts w:ascii="Calibri" w:hAnsi="Calibri" w:cs="Calibri"/>
          <w:sz w:val="24"/>
          <w:szCs w:val="24"/>
        </w:rPr>
        <w:t>arly departures from work;</w:t>
      </w:r>
    </w:p>
    <w:p w14:paraId="39BE6803" w14:textId="77777777" w:rsidR="00D52511" w:rsidRPr="00925E52" w:rsidRDefault="00D52511" w:rsidP="004853A0">
      <w:pPr>
        <w:pStyle w:val="List3"/>
        <w:numPr>
          <w:ilvl w:val="0"/>
          <w:numId w:val="5"/>
        </w:numPr>
        <w:tabs>
          <w:tab w:val="clear" w:pos="360"/>
          <w:tab w:val="num" w:pos="1080"/>
        </w:tabs>
        <w:ind w:left="1080"/>
        <w:rPr>
          <w:rFonts w:ascii="Calibri" w:hAnsi="Calibri" w:cs="Calibri"/>
          <w:sz w:val="24"/>
          <w:szCs w:val="24"/>
        </w:rPr>
      </w:pPr>
      <w:r w:rsidRPr="00925E52">
        <w:rPr>
          <w:rFonts w:ascii="Calibri" w:hAnsi="Calibri" w:cs="Calibri"/>
          <w:sz w:val="24"/>
          <w:szCs w:val="24"/>
        </w:rPr>
        <w:t>Unauthorised absence from work;</w:t>
      </w:r>
    </w:p>
    <w:p w14:paraId="58A90844" w14:textId="77777777" w:rsidR="00D52511" w:rsidRPr="00925E52" w:rsidRDefault="00D52511" w:rsidP="004853A0">
      <w:pPr>
        <w:pStyle w:val="List3"/>
        <w:numPr>
          <w:ilvl w:val="0"/>
          <w:numId w:val="6"/>
        </w:numPr>
        <w:tabs>
          <w:tab w:val="clear" w:pos="360"/>
          <w:tab w:val="num" w:pos="1080"/>
        </w:tabs>
        <w:ind w:left="1080"/>
        <w:rPr>
          <w:rFonts w:ascii="Calibri" w:hAnsi="Calibri" w:cs="Calibri"/>
          <w:sz w:val="24"/>
          <w:szCs w:val="24"/>
        </w:rPr>
      </w:pPr>
      <w:r w:rsidRPr="00925E52">
        <w:rPr>
          <w:rFonts w:ascii="Calibri" w:hAnsi="Calibri" w:cs="Calibri"/>
          <w:sz w:val="24"/>
          <w:szCs w:val="24"/>
        </w:rPr>
        <w:t xml:space="preserve">Breach of confidentiality; or </w:t>
      </w:r>
    </w:p>
    <w:p w14:paraId="67AEF5FD" w14:textId="77777777" w:rsidR="00D52511" w:rsidRPr="00FB6F59" w:rsidRDefault="00D52511" w:rsidP="004853A0">
      <w:pPr>
        <w:pStyle w:val="List3"/>
        <w:numPr>
          <w:ilvl w:val="0"/>
          <w:numId w:val="7"/>
        </w:numPr>
        <w:tabs>
          <w:tab w:val="clear" w:pos="360"/>
          <w:tab w:val="num" w:pos="1080"/>
        </w:tabs>
        <w:ind w:left="1080"/>
        <w:rPr>
          <w:rFonts w:ascii="Calibri" w:hAnsi="Calibri" w:cs="Calibri"/>
          <w:sz w:val="24"/>
          <w:szCs w:val="24"/>
        </w:rPr>
      </w:pPr>
      <w:r w:rsidRPr="00FB6F59">
        <w:rPr>
          <w:rFonts w:ascii="Calibri" w:hAnsi="Calibri" w:cs="Calibri"/>
          <w:sz w:val="24"/>
          <w:szCs w:val="24"/>
        </w:rPr>
        <w:t>Conduct unbecoming an employee.</w:t>
      </w:r>
      <w:r w:rsidR="00D46C39" w:rsidRPr="00FB6F59">
        <w:rPr>
          <w:rFonts w:ascii="Calibri" w:hAnsi="Calibri" w:cs="Calibri"/>
          <w:sz w:val="24"/>
          <w:szCs w:val="24"/>
        </w:rPr>
        <w:t xml:space="preserve"> </w:t>
      </w:r>
    </w:p>
    <w:p w14:paraId="3E1FCA38"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p>
    <w:p w14:paraId="649DA1FB" w14:textId="77777777" w:rsidR="00D52511" w:rsidRPr="00925E52" w:rsidRDefault="00D52511" w:rsidP="005D34FB">
      <w:pPr>
        <w:tabs>
          <w:tab w:val="left" w:pos="-720"/>
          <w:tab w:val="left" w:pos="0"/>
        </w:tabs>
        <w:suppressAutoHyphens/>
        <w:ind w:left="720" w:hanging="720"/>
        <w:jc w:val="both"/>
        <w:rPr>
          <w:rFonts w:ascii="Calibri" w:hAnsi="Calibri" w:cs="Calibri"/>
          <w:szCs w:val="24"/>
        </w:rPr>
      </w:pPr>
      <w:r w:rsidRPr="00925E52">
        <w:rPr>
          <w:rFonts w:ascii="Calibri" w:hAnsi="Calibri" w:cs="Calibri"/>
          <w:spacing w:val="-3"/>
          <w:szCs w:val="24"/>
          <w:lang w:val="en-GB"/>
        </w:rPr>
        <w:t>1</w:t>
      </w:r>
      <w:r w:rsidR="00173B18">
        <w:rPr>
          <w:rFonts w:ascii="Calibri" w:hAnsi="Calibri" w:cs="Calibri"/>
          <w:spacing w:val="-3"/>
          <w:szCs w:val="24"/>
          <w:lang w:val="en-GB"/>
        </w:rPr>
        <w:t>1</w:t>
      </w:r>
      <w:r w:rsidRPr="00925E52">
        <w:rPr>
          <w:rFonts w:ascii="Calibri" w:hAnsi="Calibri" w:cs="Calibri"/>
          <w:spacing w:val="-3"/>
          <w:szCs w:val="24"/>
          <w:lang w:val="en-GB"/>
        </w:rPr>
        <w:t>.02</w:t>
      </w:r>
      <w:r w:rsidRPr="00925E52">
        <w:rPr>
          <w:rFonts w:ascii="Calibri" w:hAnsi="Calibri" w:cs="Calibri"/>
          <w:spacing w:val="-3"/>
          <w:szCs w:val="24"/>
          <w:lang w:val="en-GB"/>
        </w:rPr>
        <w:tab/>
        <w:t xml:space="preserve">If the problem persists,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shall inform the employee via the s</w:t>
      </w:r>
      <w:proofErr w:type="spellStart"/>
      <w:r w:rsidRPr="00925E52">
        <w:rPr>
          <w:rFonts w:ascii="Calibri" w:hAnsi="Calibri" w:cs="Calibri"/>
          <w:szCs w:val="24"/>
        </w:rPr>
        <w:t>tages</w:t>
      </w:r>
      <w:proofErr w:type="spellEnd"/>
      <w:r w:rsidRPr="00925E52">
        <w:rPr>
          <w:rFonts w:ascii="Calibri" w:hAnsi="Calibri" w:cs="Calibri"/>
          <w:szCs w:val="24"/>
        </w:rPr>
        <w:t xml:space="preserve"> of progressive disciplinary action as</w:t>
      </w:r>
      <w:r w:rsidR="00104182" w:rsidRPr="00925E52">
        <w:rPr>
          <w:rFonts w:ascii="Calibri" w:hAnsi="Calibri" w:cs="Calibri"/>
          <w:szCs w:val="24"/>
        </w:rPr>
        <w:t xml:space="preserve"> </w:t>
      </w:r>
      <w:r w:rsidRPr="00925E52">
        <w:rPr>
          <w:rFonts w:ascii="Calibri" w:hAnsi="Calibri" w:cs="Calibri"/>
          <w:szCs w:val="24"/>
        </w:rPr>
        <w:t>follows, subject to the pro</w:t>
      </w:r>
      <w:r w:rsidR="00104182" w:rsidRPr="00925E52">
        <w:rPr>
          <w:rFonts w:ascii="Calibri" w:hAnsi="Calibri" w:cs="Calibri"/>
          <w:szCs w:val="24"/>
        </w:rPr>
        <w:t>viso that in serious cases,</w:t>
      </w:r>
      <w:r w:rsidR="005D34FB" w:rsidRPr="00925E52">
        <w:rPr>
          <w:rFonts w:ascii="Calibri" w:hAnsi="Calibri" w:cs="Calibri"/>
          <w:szCs w:val="24"/>
        </w:rPr>
        <w:t xml:space="preserve"> </w:t>
      </w:r>
      <w:r w:rsidR="00104182" w:rsidRPr="00925E52">
        <w:rPr>
          <w:rFonts w:ascii="Calibri" w:hAnsi="Calibri" w:cs="Calibri"/>
          <w:szCs w:val="24"/>
        </w:rPr>
        <w:t xml:space="preserve">any </w:t>
      </w:r>
      <w:r w:rsidRPr="00925E52">
        <w:rPr>
          <w:rFonts w:ascii="Calibri" w:hAnsi="Calibri" w:cs="Calibri"/>
          <w:szCs w:val="24"/>
        </w:rPr>
        <w:t>stage or stages may be eliminated:</w:t>
      </w:r>
    </w:p>
    <w:p w14:paraId="0E5BF9A5" w14:textId="77777777" w:rsidR="00D52511" w:rsidRPr="00925E52" w:rsidRDefault="00D52511" w:rsidP="00606A7D">
      <w:pPr>
        <w:ind w:firstLine="720"/>
        <w:jc w:val="both"/>
        <w:rPr>
          <w:rFonts w:ascii="Calibri" w:hAnsi="Calibri" w:cs="Calibri"/>
          <w:szCs w:val="24"/>
        </w:rPr>
      </w:pPr>
      <w:r w:rsidRPr="00925E52">
        <w:rPr>
          <w:rFonts w:ascii="Calibri" w:hAnsi="Calibri" w:cs="Calibri"/>
          <w:szCs w:val="24"/>
        </w:rPr>
        <w:t xml:space="preserve">a) Verbal Warning </w:t>
      </w:r>
    </w:p>
    <w:p w14:paraId="7984F226" w14:textId="77777777" w:rsidR="00D52511" w:rsidRPr="00925E52" w:rsidRDefault="00D52511" w:rsidP="00606A7D">
      <w:pPr>
        <w:ind w:left="720"/>
        <w:jc w:val="both"/>
        <w:rPr>
          <w:rFonts w:ascii="Calibri" w:hAnsi="Calibri" w:cs="Calibri"/>
          <w:szCs w:val="24"/>
        </w:rPr>
      </w:pPr>
      <w:r w:rsidRPr="00925E52">
        <w:rPr>
          <w:rFonts w:ascii="Calibri" w:hAnsi="Calibri" w:cs="Calibri"/>
          <w:szCs w:val="24"/>
        </w:rPr>
        <w:t>The verbal warning shall be dated and recorded in the personnel record.  If no further warnings are issued within twelve months, then the written record shall be removed.</w:t>
      </w:r>
    </w:p>
    <w:p w14:paraId="7C4A9962" w14:textId="77777777" w:rsidR="00D52511" w:rsidRPr="00925E52" w:rsidRDefault="00D52511" w:rsidP="00606A7D">
      <w:pPr>
        <w:ind w:left="720"/>
        <w:jc w:val="both"/>
        <w:rPr>
          <w:rFonts w:ascii="Calibri" w:hAnsi="Calibri" w:cs="Calibri"/>
          <w:szCs w:val="24"/>
        </w:rPr>
      </w:pPr>
      <w:r w:rsidRPr="00925E52">
        <w:rPr>
          <w:rFonts w:ascii="Calibri" w:hAnsi="Calibri" w:cs="Calibri"/>
          <w:szCs w:val="24"/>
        </w:rPr>
        <w:t xml:space="preserve">b) Written Warning </w:t>
      </w:r>
    </w:p>
    <w:p w14:paraId="54EB2EED" w14:textId="77777777" w:rsidR="00D52511" w:rsidRPr="00925E52" w:rsidRDefault="00D52511" w:rsidP="00606A7D">
      <w:pPr>
        <w:ind w:left="720"/>
        <w:jc w:val="both"/>
        <w:rPr>
          <w:rFonts w:ascii="Calibri" w:hAnsi="Calibri" w:cs="Calibri"/>
          <w:szCs w:val="24"/>
        </w:rPr>
      </w:pPr>
      <w:r w:rsidRPr="00925E52">
        <w:rPr>
          <w:rFonts w:ascii="Calibri" w:hAnsi="Calibri" w:cs="Calibri"/>
          <w:szCs w:val="24"/>
        </w:rPr>
        <w:t xml:space="preserve">If within the twelve-month period another warning is issued it shall be considered a written </w:t>
      </w:r>
      <w:r w:rsidRPr="00925E52">
        <w:rPr>
          <w:rFonts w:ascii="Calibri" w:hAnsi="Calibri" w:cs="Calibri"/>
          <w:szCs w:val="24"/>
        </w:rPr>
        <w:lastRenderedPageBreak/>
        <w:t xml:space="preserve">warning and shall be entered into personnel record.  The written warning shall be dated and recorded in the personnel file.  If no further warnings are issued within twelve months of the first warning, the written warning and the verbal warning shall be removed from the personnel file. </w:t>
      </w:r>
    </w:p>
    <w:p w14:paraId="5D740A58" w14:textId="77777777" w:rsidR="00D52511" w:rsidRPr="00925E52" w:rsidRDefault="00D52511" w:rsidP="00FB73D3">
      <w:pPr>
        <w:numPr>
          <w:ilvl w:val="0"/>
          <w:numId w:val="8"/>
        </w:numPr>
        <w:jc w:val="both"/>
        <w:rPr>
          <w:rFonts w:ascii="Calibri" w:hAnsi="Calibri" w:cs="Calibri"/>
          <w:szCs w:val="24"/>
        </w:rPr>
      </w:pPr>
      <w:r w:rsidRPr="00925E52">
        <w:rPr>
          <w:rFonts w:ascii="Calibri" w:hAnsi="Calibri" w:cs="Calibri"/>
          <w:szCs w:val="24"/>
        </w:rPr>
        <w:t xml:space="preserve">Second written warning </w:t>
      </w:r>
    </w:p>
    <w:p w14:paraId="47BDC06A" w14:textId="77777777" w:rsidR="00D52511" w:rsidRPr="00925E52" w:rsidRDefault="00D52511" w:rsidP="00606A7D">
      <w:pPr>
        <w:ind w:left="720"/>
        <w:jc w:val="both"/>
        <w:rPr>
          <w:rFonts w:ascii="Calibri" w:hAnsi="Calibri" w:cs="Calibri"/>
          <w:szCs w:val="24"/>
        </w:rPr>
      </w:pPr>
      <w:r w:rsidRPr="00925E52">
        <w:rPr>
          <w:rFonts w:ascii="Calibri" w:hAnsi="Calibri" w:cs="Calibri"/>
          <w:szCs w:val="24"/>
        </w:rPr>
        <w:t xml:space="preserve">The second written warning shall be dated and recorded in the personnel file.  If a second warning is required within the 12-month period then a copy of the warning and the previous verbal and written warnings shall be given to the </w:t>
      </w:r>
      <w:r w:rsidR="00CC358F" w:rsidRPr="00925E52">
        <w:rPr>
          <w:rFonts w:ascii="Calibri" w:hAnsi="Calibri" w:cs="Calibri"/>
          <w:szCs w:val="24"/>
        </w:rPr>
        <w:t>Executive</w:t>
      </w:r>
      <w:r w:rsidRPr="00925E52">
        <w:rPr>
          <w:rFonts w:ascii="Calibri" w:hAnsi="Calibri" w:cs="Calibri"/>
          <w:szCs w:val="24"/>
        </w:rPr>
        <w:t xml:space="preserve"> </w:t>
      </w:r>
      <w:r w:rsidR="00CD619B" w:rsidRPr="00925E52">
        <w:rPr>
          <w:rFonts w:ascii="Calibri" w:hAnsi="Calibri" w:cs="Calibri"/>
          <w:szCs w:val="24"/>
        </w:rPr>
        <w:t>Committee</w:t>
      </w:r>
      <w:r w:rsidRPr="00925E52">
        <w:rPr>
          <w:rFonts w:ascii="Calibri" w:hAnsi="Calibri" w:cs="Calibri"/>
          <w:szCs w:val="24"/>
        </w:rPr>
        <w:t xml:space="preserve"> for review. </w:t>
      </w:r>
    </w:p>
    <w:p w14:paraId="558B724E" w14:textId="77777777" w:rsidR="00D52511" w:rsidRPr="00925E52" w:rsidRDefault="00D52511" w:rsidP="00FB73D3">
      <w:pPr>
        <w:numPr>
          <w:ilvl w:val="0"/>
          <w:numId w:val="8"/>
        </w:numPr>
        <w:jc w:val="both"/>
        <w:rPr>
          <w:rFonts w:ascii="Calibri" w:hAnsi="Calibri" w:cs="Calibri"/>
          <w:szCs w:val="24"/>
        </w:rPr>
      </w:pPr>
      <w:r w:rsidRPr="00925E52">
        <w:rPr>
          <w:rFonts w:ascii="Calibri" w:hAnsi="Calibri" w:cs="Calibri"/>
          <w:szCs w:val="24"/>
        </w:rPr>
        <w:t>Third written warning</w:t>
      </w:r>
    </w:p>
    <w:p w14:paraId="61AD0555" w14:textId="77777777" w:rsidR="00D52511" w:rsidRPr="00925E52" w:rsidRDefault="00D52511" w:rsidP="00606A7D">
      <w:pPr>
        <w:ind w:left="720"/>
        <w:jc w:val="both"/>
        <w:rPr>
          <w:rFonts w:ascii="Calibri" w:hAnsi="Calibri" w:cs="Calibri"/>
          <w:szCs w:val="24"/>
        </w:rPr>
      </w:pPr>
      <w:r w:rsidRPr="00925E52">
        <w:rPr>
          <w:rFonts w:ascii="Calibri" w:hAnsi="Calibri" w:cs="Calibri"/>
          <w:szCs w:val="24"/>
        </w:rPr>
        <w:t xml:space="preserve">If a third warning is required then </w:t>
      </w:r>
      <w:r w:rsidR="00F54600" w:rsidRPr="00925E52">
        <w:rPr>
          <w:rFonts w:ascii="Calibri" w:hAnsi="Calibri" w:cs="Calibri"/>
          <w:szCs w:val="24"/>
        </w:rPr>
        <w:t xml:space="preserve">the </w:t>
      </w:r>
      <w:r w:rsidR="00CC358F" w:rsidRPr="00925E52">
        <w:rPr>
          <w:rFonts w:ascii="Calibri" w:hAnsi="Calibri" w:cs="Calibri"/>
          <w:szCs w:val="24"/>
        </w:rPr>
        <w:t>Executive</w:t>
      </w:r>
      <w:r w:rsidR="00F54600" w:rsidRPr="00925E52">
        <w:rPr>
          <w:rFonts w:ascii="Calibri" w:hAnsi="Calibri" w:cs="Calibri"/>
          <w:szCs w:val="24"/>
        </w:rPr>
        <w:t xml:space="preserve"> </w:t>
      </w:r>
      <w:r w:rsidR="00CC358F" w:rsidRPr="00925E52">
        <w:rPr>
          <w:rFonts w:ascii="Calibri" w:hAnsi="Calibri" w:cs="Calibri"/>
          <w:szCs w:val="24"/>
        </w:rPr>
        <w:t>Director</w:t>
      </w:r>
      <w:r w:rsidR="00F54600" w:rsidRPr="00925E52">
        <w:rPr>
          <w:rFonts w:ascii="Calibri" w:hAnsi="Calibri" w:cs="Calibri"/>
          <w:szCs w:val="24"/>
        </w:rPr>
        <w:t xml:space="preserve"> shall inform the Board of </w:t>
      </w:r>
      <w:r w:rsidR="00CC358F" w:rsidRPr="00925E52">
        <w:rPr>
          <w:rFonts w:ascii="Calibri" w:hAnsi="Calibri" w:cs="Calibri"/>
          <w:szCs w:val="24"/>
        </w:rPr>
        <w:t>Director</w:t>
      </w:r>
      <w:r w:rsidR="00F54600" w:rsidRPr="00925E52">
        <w:rPr>
          <w:rFonts w:ascii="Calibri" w:hAnsi="Calibri" w:cs="Calibri"/>
          <w:szCs w:val="24"/>
        </w:rPr>
        <w:t xml:space="preserve">s of the recommended action, and the Board of </w:t>
      </w:r>
      <w:r w:rsidR="00CC358F" w:rsidRPr="00925E52">
        <w:rPr>
          <w:rFonts w:ascii="Calibri" w:hAnsi="Calibri" w:cs="Calibri"/>
          <w:szCs w:val="24"/>
        </w:rPr>
        <w:t>Director</w:t>
      </w:r>
      <w:r w:rsidR="00F54600" w:rsidRPr="00925E52">
        <w:rPr>
          <w:rFonts w:ascii="Calibri" w:hAnsi="Calibri" w:cs="Calibri"/>
          <w:szCs w:val="24"/>
        </w:rPr>
        <w:t>s shall make the final decision.  A</w:t>
      </w:r>
      <w:r w:rsidRPr="00925E52">
        <w:rPr>
          <w:rFonts w:ascii="Calibri" w:hAnsi="Calibri" w:cs="Calibri"/>
          <w:szCs w:val="24"/>
        </w:rPr>
        <w:t xml:space="preserve"> formal hearing by Board of </w:t>
      </w:r>
      <w:r w:rsidR="00CC358F" w:rsidRPr="00925E52">
        <w:rPr>
          <w:rFonts w:ascii="Calibri" w:hAnsi="Calibri" w:cs="Calibri"/>
          <w:szCs w:val="24"/>
        </w:rPr>
        <w:t>Director</w:t>
      </w:r>
      <w:r w:rsidRPr="00925E52">
        <w:rPr>
          <w:rFonts w:ascii="Calibri" w:hAnsi="Calibri" w:cs="Calibri"/>
          <w:szCs w:val="24"/>
        </w:rPr>
        <w:t xml:space="preserve">s may be held and that may result in corrective action, suspension or termination. </w:t>
      </w:r>
    </w:p>
    <w:p w14:paraId="45B27667" w14:textId="77777777" w:rsidR="00D52511" w:rsidRPr="00925E52" w:rsidRDefault="00D52511" w:rsidP="00606A7D">
      <w:pPr>
        <w:tabs>
          <w:tab w:val="left" w:pos="-720"/>
          <w:tab w:val="left" w:pos="0"/>
        </w:tabs>
        <w:suppressAutoHyphens/>
        <w:ind w:hanging="720"/>
        <w:jc w:val="both"/>
        <w:rPr>
          <w:rFonts w:ascii="Calibri" w:hAnsi="Calibri" w:cs="Calibri"/>
          <w:spacing w:val="-3"/>
          <w:szCs w:val="24"/>
          <w:lang w:val="en-GB"/>
        </w:rPr>
      </w:pPr>
      <w:r w:rsidRPr="00925E52">
        <w:rPr>
          <w:rFonts w:ascii="Calibri" w:hAnsi="Calibri" w:cs="Calibri"/>
          <w:szCs w:val="24"/>
        </w:rPr>
        <w:tab/>
      </w:r>
      <w:r w:rsidRPr="00925E52">
        <w:rPr>
          <w:rFonts w:ascii="Calibri" w:hAnsi="Calibri" w:cs="Calibri"/>
          <w:szCs w:val="24"/>
        </w:rPr>
        <w:tab/>
      </w:r>
    </w:p>
    <w:p w14:paraId="6A75362A"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w:t>
      </w:r>
      <w:r w:rsidR="00173B18">
        <w:rPr>
          <w:rFonts w:ascii="Calibri" w:hAnsi="Calibri" w:cs="Calibri"/>
          <w:spacing w:val="-3"/>
          <w:szCs w:val="24"/>
          <w:lang w:val="en-GB"/>
        </w:rPr>
        <w:t>1</w:t>
      </w:r>
      <w:r w:rsidRPr="00925E52">
        <w:rPr>
          <w:rFonts w:ascii="Calibri" w:hAnsi="Calibri" w:cs="Calibri"/>
          <w:spacing w:val="-3"/>
          <w:szCs w:val="24"/>
          <w:lang w:val="en-GB"/>
        </w:rPr>
        <w:t>.03</w:t>
      </w:r>
      <w:r w:rsidRPr="00925E52">
        <w:rPr>
          <w:rFonts w:ascii="Calibri" w:hAnsi="Calibri" w:cs="Calibri"/>
          <w:spacing w:val="-3"/>
          <w:szCs w:val="24"/>
          <w:lang w:val="en-GB"/>
        </w:rPr>
        <w:tab/>
        <w:t xml:space="preserve">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has the authority to suspend an employee without pay.  If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takes this step, he or she must inform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D619B" w:rsidRPr="00925E52">
        <w:rPr>
          <w:rFonts w:ascii="Calibri" w:hAnsi="Calibri" w:cs="Calibri"/>
          <w:spacing w:val="-3"/>
          <w:szCs w:val="24"/>
          <w:lang w:val="en-GB"/>
        </w:rPr>
        <w:t>Committee</w:t>
      </w:r>
      <w:r w:rsidRPr="00925E52">
        <w:rPr>
          <w:rFonts w:ascii="Calibri" w:hAnsi="Calibri" w:cs="Calibri"/>
          <w:spacing w:val="-3"/>
          <w:szCs w:val="24"/>
          <w:lang w:val="en-GB"/>
        </w:rPr>
        <w:t xml:space="preserve"> in writing, within seven (7) days</w:t>
      </w:r>
      <w:r w:rsidR="00304A6E" w:rsidRPr="00925E52">
        <w:rPr>
          <w:rFonts w:ascii="Calibri" w:hAnsi="Calibri" w:cs="Calibri"/>
          <w:spacing w:val="-3"/>
          <w:szCs w:val="24"/>
          <w:lang w:val="en-GB"/>
        </w:rPr>
        <w:t xml:space="preserve">. </w:t>
      </w:r>
    </w:p>
    <w:p w14:paraId="2DABE6EA"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36C669F0" w14:textId="77777777" w:rsidR="005D34FB" w:rsidRPr="00925E52" w:rsidRDefault="005D34FB" w:rsidP="00606A7D">
      <w:pPr>
        <w:tabs>
          <w:tab w:val="left" w:pos="-720"/>
        </w:tabs>
        <w:suppressAutoHyphens/>
        <w:jc w:val="both"/>
        <w:rPr>
          <w:rFonts w:ascii="Calibri" w:hAnsi="Calibri" w:cs="Calibri"/>
          <w:spacing w:val="-3"/>
          <w:szCs w:val="24"/>
          <w:lang w:val="en-GB"/>
        </w:rPr>
      </w:pPr>
    </w:p>
    <w:p w14:paraId="74DAE83D"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1</w:t>
      </w:r>
      <w:r w:rsidR="00173B18">
        <w:rPr>
          <w:rFonts w:ascii="Calibri" w:hAnsi="Calibri" w:cs="Calibri"/>
          <w:b/>
          <w:spacing w:val="-3"/>
          <w:szCs w:val="24"/>
          <w:lang w:val="en-GB"/>
        </w:rPr>
        <w:t>2</w:t>
      </w:r>
      <w:r w:rsidRPr="00925E52">
        <w:rPr>
          <w:rFonts w:ascii="Calibri" w:hAnsi="Calibri" w:cs="Calibri"/>
          <w:b/>
          <w:spacing w:val="-3"/>
          <w:szCs w:val="24"/>
          <w:lang w:val="en-GB"/>
        </w:rPr>
        <w:t>.</w:t>
      </w:r>
      <w:r w:rsidRPr="00925E52">
        <w:rPr>
          <w:rFonts w:ascii="Calibri" w:hAnsi="Calibri" w:cs="Calibri"/>
          <w:b/>
          <w:spacing w:val="-3"/>
          <w:szCs w:val="24"/>
          <w:lang w:val="en-GB"/>
        </w:rPr>
        <w:tab/>
        <w:t>MISCELLANEOUS</w:t>
      </w:r>
    </w:p>
    <w:p w14:paraId="0D0C5404"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w:t>
      </w:r>
      <w:r w:rsidR="00173B18">
        <w:rPr>
          <w:rFonts w:ascii="Calibri" w:hAnsi="Calibri" w:cs="Calibri"/>
          <w:spacing w:val="-3"/>
          <w:szCs w:val="24"/>
          <w:lang w:val="en-GB"/>
        </w:rPr>
        <w:t>2</w:t>
      </w:r>
      <w:r w:rsidRPr="00925E52">
        <w:rPr>
          <w:rFonts w:ascii="Calibri" w:hAnsi="Calibri" w:cs="Calibri"/>
          <w:spacing w:val="-3"/>
          <w:szCs w:val="24"/>
          <w:lang w:val="en-GB"/>
        </w:rPr>
        <w:t>.01</w:t>
      </w:r>
      <w:r w:rsidRPr="00925E52">
        <w:rPr>
          <w:rFonts w:ascii="Calibri" w:hAnsi="Calibri" w:cs="Calibri"/>
          <w:spacing w:val="-3"/>
          <w:szCs w:val="24"/>
          <w:lang w:val="en-GB"/>
        </w:rPr>
        <w:tab/>
        <w:t xml:space="preserve">Employees (other than 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will be expected to complete a three (3) month probationary period.  </w:t>
      </w:r>
    </w:p>
    <w:p w14:paraId="2CFFC7A4"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6B9A9C2B" w14:textId="77777777" w:rsidR="00D52511" w:rsidRPr="00925E52" w:rsidRDefault="00082955" w:rsidP="00606A7D">
      <w:p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1</w:t>
      </w:r>
      <w:r w:rsidR="00173B18">
        <w:rPr>
          <w:rFonts w:ascii="Calibri" w:hAnsi="Calibri" w:cs="Calibri"/>
          <w:spacing w:val="-3"/>
          <w:szCs w:val="24"/>
          <w:lang w:val="en-GB"/>
        </w:rPr>
        <w:t>2</w:t>
      </w:r>
      <w:r w:rsidRPr="00925E52">
        <w:rPr>
          <w:rFonts w:ascii="Calibri" w:hAnsi="Calibri" w:cs="Calibri"/>
          <w:spacing w:val="-3"/>
          <w:szCs w:val="24"/>
          <w:lang w:val="en-GB"/>
        </w:rPr>
        <w:t>.02</w:t>
      </w:r>
      <w:r w:rsidRPr="00925E52">
        <w:rPr>
          <w:rFonts w:ascii="Calibri" w:hAnsi="Calibri" w:cs="Calibri"/>
          <w:spacing w:val="-3"/>
          <w:szCs w:val="24"/>
          <w:lang w:val="en-GB"/>
        </w:rPr>
        <w:tab/>
      </w:r>
      <w:r w:rsidR="00D52511" w:rsidRPr="00925E52">
        <w:rPr>
          <w:rFonts w:ascii="Calibri" w:hAnsi="Calibri" w:cs="Calibri"/>
          <w:spacing w:val="-3"/>
          <w:szCs w:val="24"/>
          <w:lang w:val="en-GB"/>
        </w:rPr>
        <w:t xml:space="preserve">The </w:t>
      </w:r>
      <w:r w:rsidR="00CC358F" w:rsidRPr="00925E52">
        <w:rPr>
          <w:rFonts w:ascii="Calibri" w:hAnsi="Calibri" w:cs="Calibri"/>
          <w:spacing w:val="-3"/>
          <w:szCs w:val="24"/>
          <w:lang w:val="en-GB"/>
        </w:rPr>
        <w:t>Executive</w:t>
      </w:r>
      <w:r w:rsidR="00D52511"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00D52511" w:rsidRPr="00925E52">
        <w:rPr>
          <w:rFonts w:ascii="Calibri" w:hAnsi="Calibri" w:cs="Calibri"/>
          <w:spacing w:val="-3"/>
          <w:szCs w:val="24"/>
          <w:lang w:val="en-GB"/>
        </w:rPr>
        <w:t xml:space="preserve"> shall be expected to complete a six (6) month probationary period.</w:t>
      </w:r>
      <w:r w:rsidR="00D52511" w:rsidRPr="00925E52">
        <w:rPr>
          <w:rFonts w:ascii="Calibri" w:hAnsi="Calibri" w:cs="Calibri"/>
          <w:spacing w:val="-3"/>
          <w:szCs w:val="24"/>
          <w:lang w:val="en-GB"/>
        </w:rPr>
        <w:br/>
      </w:r>
    </w:p>
    <w:p w14:paraId="2566034D" w14:textId="3C3E5395" w:rsidR="00D52511" w:rsidRPr="00925E52" w:rsidRDefault="00082955" w:rsidP="00606A7D">
      <w:pPr>
        <w:tabs>
          <w:tab w:val="left" w:pos="-720"/>
          <w:tab w:val="left" w:pos="0"/>
        </w:tabs>
        <w:suppressAutoHyphens/>
        <w:ind w:left="720" w:hanging="720"/>
        <w:jc w:val="both"/>
        <w:rPr>
          <w:rFonts w:ascii="Calibri" w:hAnsi="Calibri" w:cs="Calibri"/>
          <w:spacing w:val="-3"/>
          <w:szCs w:val="24"/>
          <w:lang w:val="en-GB"/>
        </w:rPr>
      </w:pPr>
      <w:r w:rsidRPr="00351BFA">
        <w:rPr>
          <w:rFonts w:ascii="Calibri" w:hAnsi="Calibri" w:cs="Calibri"/>
          <w:spacing w:val="-3"/>
          <w:szCs w:val="24"/>
          <w:lang w:val="en-GB"/>
        </w:rPr>
        <w:t>1</w:t>
      </w:r>
      <w:r w:rsidR="00173B18" w:rsidRPr="00351BFA">
        <w:rPr>
          <w:rFonts w:ascii="Calibri" w:hAnsi="Calibri" w:cs="Calibri"/>
          <w:spacing w:val="-3"/>
          <w:szCs w:val="24"/>
          <w:lang w:val="en-GB"/>
        </w:rPr>
        <w:t>2</w:t>
      </w:r>
      <w:r w:rsidRPr="00351BFA">
        <w:rPr>
          <w:rFonts w:ascii="Calibri" w:hAnsi="Calibri" w:cs="Calibri"/>
          <w:spacing w:val="-3"/>
          <w:szCs w:val="24"/>
          <w:lang w:val="en-GB"/>
        </w:rPr>
        <w:t>.03</w:t>
      </w:r>
      <w:r w:rsidRPr="00351BFA">
        <w:rPr>
          <w:rFonts w:ascii="Calibri" w:hAnsi="Calibri" w:cs="Calibri"/>
          <w:spacing w:val="-3"/>
          <w:szCs w:val="24"/>
          <w:lang w:val="en-GB"/>
        </w:rPr>
        <w:tab/>
      </w:r>
      <w:r w:rsidR="00D52511" w:rsidRPr="00351BFA">
        <w:rPr>
          <w:rFonts w:ascii="Calibri" w:hAnsi="Calibri" w:cs="Calibri"/>
          <w:spacing w:val="-3"/>
          <w:szCs w:val="24"/>
          <w:lang w:val="en-GB"/>
        </w:rPr>
        <w:t xml:space="preserve">When the </w:t>
      </w:r>
      <w:r w:rsidR="00CC358F" w:rsidRPr="00351BFA">
        <w:rPr>
          <w:rFonts w:ascii="Calibri" w:hAnsi="Calibri" w:cs="Calibri"/>
          <w:spacing w:val="-3"/>
          <w:szCs w:val="24"/>
          <w:lang w:val="en-GB"/>
        </w:rPr>
        <w:t>Executive</w:t>
      </w:r>
      <w:r w:rsidR="00D52511" w:rsidRPr="00351BFA">
        <w:rPr>
          <w:rFonts w:ascii="Calibri" w:hAnsi="Calibri" w:cs="Calibri"/>
          <w:spacing w:val="-3"/>
          <w:szCs w:val="24"/>
          <w:lang w:val="en-GB"/>
        </w:rPr>
        <w:t xml:space="preserve"> </w:t>
      </w:r>
      <w:r w:rsidR="00CC358F" w:rsidRPr="00351BFA">
        <w:rPr>
          <w:rFonts w:ascii="Calibri" w:hAnsi="Calibri" w:cs="Calibri"/>
          <w:spacing w:val="-3"/>
          <w:szCs w:val="24"/>
          <w:lang w:val="en-GB"/>
        </w:rPr>
        <w:t>Director</w:t>
      </w:r>
      <w:r w:rsidR="00D52511" w:rsidRPr="00351BFA">
        <w:rPr>
          <w:rFonts w:ascii="Calibri" w:hAnsi="Calibri" w:cs="Calibri"/>
          <w:spacing w:val="-3"/>
          <w:szCs w:val="24"/>
          <w:lang w:val="en-GB"/>
        </w:rPr>
        <w:t xml:space="preserve">’s probationary term has been completed, the </w:t>
      </w:r>
      <w:r w:rsidR="00CC358F" w:rsidRPr="00351BFA">
        <w:rPr>
          <w:rFonts w:ascii="Calibri" w:hAnsi="Calibri" w:cs="Calibri"/>
          <w:spacing w:val="-3"/>
          <w:szCs w:val="24"/>
          <w:lang w:val="en-GB"/>
        </w:rPr>
        <w:t>Executive</w:t>
      </w:r>
      <w:r w:rsidR="00D52511" w:rsidRPr="00351BFA">
        <w:rPr>
          <w:rFonts w:ascii="Calibri" w:hAnsi="Calibri" w:cs="Calibri"/>
          <w:spacing w:val="-3"/>
          <w:szCs w:val="24"/>
          <w:lang w:val="en-GB"/>
        </w:rPr>
        <w:t xml:space="preserve"> </w:t>
      </w:r>
      <w:r w:rsidR="00CC358F" w:rsidRPr="00351BFA">
        <w:rPr>
          <w:rFonts w:ascii="Calibri" w:hAnsi="Calibri" w:cs="Calibri"/>
          <w:spacing w:val="-3"/>
          <w:szCs w:val="24"/>
          <w:lang w:val="en-GB"/>
        </w:rPr>
        <w:t>Director</w:t>
      </w:r>
      <w:r w:rsidR="00D52511" w:rsidRPr="00351BFA">
        <w:rPr>
          <w:rFonts w:ascii="Calibri" w:hAnsi="Calibri" w:cs="Calibri"/>
          <w:spacing w:val="-3"/>
          <w:szCs w:val="24"/>
          <w:lang w:val="en-GB"/>
        </w:rPr>
        <w:t xml:space="preserve"> has the power to hire and fire all staff</w:t>
      </w:r>
      <w:r w:rsidR="000C6D50" w:rsidRPr="00351BFA">
        <w:rPr>
          <w:rFonts w:ascii="Calibri" w:hAnsi="Calibri" w:cs="Calibri"/>
          <w:spacing w:val="-3"/>
          <w:szCs w:val="24"/>
          <w:lang w:val="en-GB"/>
        </w:rPr>
        <w:t>.  Until the Executive Director’s probationary period has ended, any hiring or firing of staff is</w:t>
      </w:r>
      <w:r w:rsidR="00D52511" w:rsidRPr="00351BFA">
        <w:rPr>
          <w:rFonts w:ascii="Calibri" w:hAnsi="Calibri" w:cs="Calibri"/>
          <w:spacing w:val="-3"/>
          <w:szCs w:val="24"/>
          <w:lang w:val="en-GB"/>
        </w:rPr>
        <w:t xml:space="preserve"> subject to approval of the Board of </w:t>
      </w:r>
      <w:r w:rsidR="00CC358F" w:rsidRPr="00351BFA">
        <w:rPr>
          <w:rFonts w:ascii="Calibri" w:hAnsi="Calibri" w:cs="Calibri"/>
          <w:spacing w:val="-3"/>
          <w:szCs w:val="24"/>
          <w:lang w:val="en-GB"/>
        </w:rPr>
        <w:t>Director</w:t>
      </w:r>
      <w:r w:rsidR="00D52511" w:rsidRPr="00351BFA">
        <w:rPr>
          <w:rFonts w:ascii="Calibri" w:hAnsi="Calibri" w:cs="Calibri"/>
          <w:spacing w:val="-3"/>
          <w:szCs w:val="24"/>
          <w:lang w:val="en-GB"/>
        </w:rPr>
        <w:t>s as the employer.</w:t>
      </w:r>
      <w:r w:rsidR="00D52511" w:rsidRPr="00925E52">
        <w:rPr>
          <w:rFonts w:ascii="Calibri" w:hAnsi="Calibri" w:cs="Calibri"/>
          <w:spacing w:val="-3"/>
          <w:szCs w:val="24"/>
          <w:lang w:val="en-GB"/>
        </w:rPr>
        <w:t xml:space="preserve"> </w:t>
      </w:r>
    </w:p>
    <w:p w14:paraId="5599672E" w14:textId="77777777" w:rsidR="00082955" w:rsidRPr="00925E52" w:rsidRDefault="00082955" w:rsidP="00606A7D">
      <w:pPr>
        <w:tabs>
          <w:tab w:val="left" w:pos="-720"/>
        </w:tabs>
        <w:suppressAutoHyphens/>
        <w:jc w:val="both"/>
        <w:rPr>
          <w:rFonts w:ascii="Calibri" w:hAnsi="Calibri" w:cs="Calibri"/>
          <w:spacing w:val="-3"/>
          <w:szCs w:val="24"/>
          <w:lang w:val="en-GB"/>
        </w:rPr>
      </w:pPr>
    </w:p>
    <w:p w14:paraId="7918311D" w14:textId="77777777" w:rsidR="00D52511" w:rsidRPr="00925E52" w:rsidRDefault="00D74517" w:rsidP="00D74517">
      <w:pPr>
        <w:numPr>
          <w:ilvl w:val="1"/>
          <w:numId w:val="33"/>
        </w:num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 xml:space="preserve">   </w:t>
      </w:r>
      <w:r w:rsidR="00082955" w:rsidRPr="00925E52">
        <w:rPr>
          <w:rFonts w:ascii="Calibri" w:hAnsi="Calibri" w:cs="Calibri"/>
          <w:spacing w:val="-3"/>
          <w:szCs w:val="24"/>
          <w:lang w:val="en-GB"/>
        </w:rPr>
        <w:t>No smokin</w:t>
      </w:r>
      <w:r w:rsidR="00D52511" w:rsidRPr="00925E52">
        <w:rPr>
          <w:rFonts w:ascii="Calibri" w:hAnsi="Calibri" w:cs="Calibri"/>
          <w:spacing w:val="-3"/>
          <w:szCs w:val="24"/>
          <w:lang w:val="en-GB"/>
        </w:rPr>
        <w:t>g shall be allowed in the offices of the centre.</w:t>
      </w:r>
    </w:p>
    <w:p w14:paraId="30212AD5" w14:textId="77777777" w:rsidR="00D52511" w:rsidRPr="00925E52" w:rsidRDefault="00D52511" w:rsidP="00606A7D">
      <w:pPr>
        <w:tabs>
          <w:tab w:val="left" w:pos="-720"/>
        </w:tabs>
        <w:suppressAutoHyphens/>
        <w:jc w:val="both"/>
        <w:rPr>
          <w:rFonts w:ascii="Calibri" w:hAnsi="Calibri" w:cs="Calibri"/>
          <w:szCs w:val="24"/>
          <w:lang w:val="en-GB"/>
        </w:rPr>
      </w:pPr>
    </w:p>
    <w:p w14:paraId="03750C9E" w14:textId="77777777" w:rsidR="00D52511" w:rsidRPr="00925E52" w:rsidRDefault="00304A6E" w:rsidP="00B40BE5">
      <w:pPr>
        <w:numPr>
          <w:ilvl w:val="1"/>
          <w:numId w:val="33"/>
        </w:numPr>
        <w:tabs>
          <w:tab w:val="left" w:pos="-2268"/>
        </w:tabs>
        <w:suppressAutoHyphens/>
        <w:ind w:left="709" w:hanging="709"/>
        <w:jc w:val="both"/>
        <w:rPr>
          <w:rFonts w:ascii="Calibri" w:hAnsi="Calibri" w:cs="Calibri"/>
          <w:spacing w:val="-3"/>
          <w:szCs w:val="24"/>
          <w:lang w:val="en-GB"/>
        </w:rPr>
      </w:pPr>
      <w:r w:rsidRPr="00925E52">
        <w:rPr>
          <w:rFonts w:ascii="Calibri" w:hAnsi="Calibri" w:cs="Calibri"/>
          <w:szCs w:val="24"/>
          <w:lang w:val="en-GB"/>
        </w:rPr>
        <w:t>E</w:t>
      </w:r>
      <w:r w:rsidR="00D52511" w:rsidRPr="00925E52">
        <w:rPr>
          <w:rFonts w:ascii="Calibri" w:hAnsi="Calibri" w:cs="Calibri"/>
          <w:szCs w:val="24"/>
          <w:lang w:val="en-GB"/>
        </w:rPr>
        <w:t xml:space="preserve">mployees shall from time to </w:t>
      </w:r>
      <w:r w:rsidR="00D52511" w:rsidRPr="00173B18">
        <w:rPr>
          <w:rFonts w:ascii="Calibri" w:hAnsi="Calibri" w:cs="Calibri"/>
          <w:szCs w:val="24"/>
          <w:lang w:val="en-GB"/>
        </w:rPr>
        <w:t xml:space="preserve">time </w:t>
      </w:r>
      <w:r w:rsidR="00B565AA" w:rsidRPr="00173B18">
        <w:rPr>
          <w:rFonts w:ascii="Calibri" w:hAnsi="Calibri" w:cs="Calibri"/>
          <w:szCs w:val="24"/>
          <w:lang w:val="en-GB"/>
        </w:rPr>
        <w:t>receive</w:t>
      </w:r>
      <w:r w:rsidR="00B565AA">
        <w:rPr>
          <w:rFonts w:ascii="Calibri" w:hAnsi="Calibri" w:cs="Calibri"/>
          <w:szCs w:val="24"/>
          <w:lang w:val="en-GB"/>
        </w:rPr>
        <w:t xml:space="preserve"> </w:t>
      </w:r>
      <w:r w:rsidR="00D52511" w:rsidRPr="00925E52">
        <w:rPr>
          <w:rFonts w:ascii="Calibri" w:hAnsi="Calibri" w:cs="Calibri"/>
          <w:szCs w:val="24"/>
          <w:lang w:val="en-GB"/>
        </w:rPr>
        <w:t>training at the expense of the</w:t>
      </w:r>
      <w:r w:rsidRPr="00925E52">
        <w:rPr>
          <w:rFonts w:ascii="Calibri" w:hAnsi="Calibri" w:cs="Calibri"/>
          <w:szCs w:val="24"/>
          <w:lang w:val="en-GB"/>
        </w:rPr>
        <w:t xml:space="preserve"> respective</w:t>
      </w:r>
      <w:r w:rsidR="00D52511" w:rsidRPr="00925E52">
        <w:rPr>
          <w:rFonts w:ascii="Calibri" w:hAnsi="Calibri" w:cs="Calibri"/>
          <w:szCs w:val="24"/>
          <w:lang w:val="en-GB"/>
        </w:rPr>
        <w:t xml:space="preserve"> </w:t>
      </w:r>
      <w:r w:rsidR="005D34FB" w:rsidRPr="00925E52">
        <w:rPr>
          <w:rFonts w:ascii="Calibri" w:hAnsi="Calibri" w:cs="Calibri"/>
          <w:szCs w:val="24"/>
          <w:lang w:val="en-GB"/>
        </w:rPr>
        <w:t xml:space="preserve">agency </w:t>
      </w:r>
      <w:r w:rsidR="00D52511" w:rsidRPr="00925E52">
        <w:rPr>
          <w:rFonts w:ascii="Calibri" w:hAnsi="Calibri" w:cs="Calibri"/>
          <w:szCs w:val="24"/>
          <w:lang w:val="en-GB"/>
        </w:rPr>
        <w:t>to assist them in their respective jobs, and wherever practical within the limits of time and resources available, shall be encouraged to attend appropriate conferences and seminars.</w:t>
      </w:r>
    </w:p>
    <w:p w14:paraId="3C71B7B4" w14:textId="77777777" w:rsidR="00304A6E" w:rsidRPr="00925E52" w:rsidRDefault="00304A6E" w:rsidP="00606A7D">
      <w:pPr>
        <w:pStyle w:val="ListParagraph"/>
        <w:jc w:val="both"/>
        <w:rPr>
          <w:rFonts w:ascii="Calibri" w:hAnsi="Calibri" w:cs="Calibri"/>
          <w:spacing w:val="-3"/>
          <w:lang w:val="en-GB"/>
        </w:rPr>
      </w:pPr>
    </w:p>
    <w:p w14:paraId="71A157F8" w14:textId="77777777" w:rsidR="00304A6E" w:rsidRPr="00925E52" w:rsidRDefault="00304A6E" w:rsidP="00B40BE5">
      <w:pPr>
        <w:numPr>
          <w:ilvl w:val="1"/>
          <w:numId w:val="33"/>
        </w:numPr>
        <w:suppressAutoHyphens/>
        <w:ind w:left="709" w:hanging="709"/>
        <w:jc w:val="both"/>
        <w:rPr>
          <w:rFonts w:ascii="Calibri" w:hAnsi="Calibri" w:cs="Calibri"/>
          <w:spacing w:val="-3"/>
          <w:szCs w:val="24"/>
          <w:lang w:val="en-GB"/>
        </w:rPr>
      </w:pPr>
      <w:r w:rsidRPr="00925E52">
        <w:rPr>
          <w:rFonts w:ascii="Calibri" w:hAnsi="Calibri" w:cs="Calibri"/>
          <w:spacing w:val="-3"/>
          <w:szCs w:val="24"/>
          <w:lang w:val="en-GB"/>
        </w:rPr>
        <w:t xml:space="preserve">All employees shall abide by the Code of Conduct and by all Policies of the corporation and their respective agency.   </w:t>
      </w:r>
    </w:p>
    <w:p w14:paraId="55B8AE4B" w14:textId="77777777" w:rsidR="00304A6E" w:rsidRPr="00925E52" w:rsidRDefault="00304A6E" w:rsidP="00606A7D">
      <w:pPr>
        <w:pStyle w:val="ListParagraph"/>
        <w:jc w:val="both"/>
        <w:rPr>
          <w:rFonts w:ascii="Calibri" w:hAnsi="Calibri" w:cs="Calibri"/>
          <w:spacing w:val="-3"/>
          <w:lang w:val="en-GB"/>
        </w:rPr>
      </w:pPr>
    </w:p>
    <w:p w14:paraId="29034DFC" w14:textId="77777777" w:rsidR="00304A6E" w:rsidRPr="00925E52" w:rsidRDefault="00304A6E" w:rsidP="00B40BE5">
      <w:pPr>
        <w:numPr>
          <w:ilvl w:val="1"/>
          <w:numId w:val="33"/>
        </w:numPr>
        <w:tabs>
          <w:tab w:val="left" w:pos="-3828"/>
        </w:tabs>
        <w:suppressAutoHyphens/>
        <w:ind w:left="709" w:hanging="709"/>
        <w:jc w:val="both"/>
        <w:rPr>
          <w:rFonts w:ascii="Calibri" w:hAnsi="Calibri" w:cs="Calibri"/>
          <w:spacing w:val="-3"/>
          <w:szCs w:val="24"/>
          <w:lang w:val="en-GB"/>
        </w:rPr>
      </w:pPr>
      <w:r w:rsidRPr="00925E52">
        <w:rPr>
          <w:rFonts w:ascii="Calibri" w:hAnsi="Calibri" w:cs="Calibri"/>
          <w:spacing w:val="-3"/>
          <w:szCs w:val="24"/>
          <w:lang w:val="en-GB"/>
        </w:rPr>
        <w:t>All employees must exercise the utmost discretion in all matters of official business and records of either agency and will not release any public statement that would adversely reflect on either agency.  Employees may not speak to the press as an official spokesperson for the agency without prior approval of the Executive Director</w:t>
      </w:r>
      <w:r w:rsidR="001E25BF" w:rsidRPr="00925E52">
        <w:rPr>
          <w:rFonts w:ascii="Calibri" w:hAnsi="Calibri" w:cs="Calibri"/>
          <w:spacing w:val="-3"/>
          <w:szCs w:val="24"/>
          <w:lang w:val="en-GB"/>
        </w:rPr>
        <w:t>.  An employee other than the Executive Director asked to represent the agency as a guest speaker or program participant must obtain prior approval from the Executive Director.</w:t>
      </w:r>
    </w:p>
    <w:p w14:paraId="7ED3951C" w14:textId="77777777" w:rsidR="001E25BF" w:rsidRPr="00925E52" w:rsidRDefault="001E25BF" w:rsidP="00606A7D">
      <w:pPr>
        <w:pStyle w:val="ListParagraph"/>
        <w:jc w:val="both"/>
        <w:rPr>
          <w:rFonts w:ascii="Calibri" w:hAnsi="Calibri" w:cs="Calibri"/>
          <w:spacing w:val="-3"/>
          <w:lang w:val="en-GB"/>
        </w:rPr>
      </w:pPr>
    </w:p>
    <w:p w14:paraId="160C47D7" w14:textId="77777777" w:rsidR="001E25BF" w:rsidRPr="00925E52" w:rsidRDefault="001E25BF" w:rsidP="00B40BE5">
      <w:pPr>
        <w:numPr>
          <w:ilvl w:val="1"/>
          <w:numId w:val="33"/>
        </w:numPr>
        <w:tabs>
          <w:tab w:val="left" w:pos="-3828"/>
        </w:tabs>
        <w:suppressAutoHyphens/>
        <w:ind w:left="709" w:hanging="709"/>
        <w:jc w:val="both"/>
        <w:rPr>
          <w:rFonts w:ascii="Calibri" w:hAnsi="Calibri" w:cs="Calibri"/>
          <w:spacing w:val="-3"/>
          <w:szCs w:val="24"/>
          <w:lang w:val="en-GB"/>
        </w:rPr>
      </w:pPr>
      <w:r w:rsidRPr="00925E52">
        <w:rPr>
          <w:rFonts w:ascii="Calibri" w:hAnsi="Calibri" w:cs="Calibri"/>
          <w:spacing w:val="-3"/>
          <w:szCs w:val="24"/>
          <w:lang w:val="en-GB"/>
        </w:rPr>
        <w:t>Evaluations of employees shall be conducted in accordance with the Job Evaluation Procedure Policy.</w:t>
      </w:r>
    </w:p>
    <w:p w14:paraId="702CAF89" w14:textId="77777777" w:rsidR="001E25BF" w:rsidRPr="00925E52" w:rsidRDefault="001E25BF" w:rsidP="00606A7D">
      <w:pPr>
        <w:pStyle w:val="ListParagraph"/>
        <w:jc w:val="both"/>
        <w:rPr>
          <w:rFonts w:ascii="Calibri" w:hAnsi="Calibri" w:cs="Calibri"/>
          <w:spacing w:val="-3"/>
          <w:lang w:val="en-GB"/>
        </w:rPr>
      </w:pPr>
    </w:p>
    <w:p w14:paraId="7D570FF4" w14:textId="156180AE" w:rsidR="001E25BF" w:rsidRPr="00351BFA" w:rsidRDefault="00D74517" w:rsidP="00B40BE5">
      <w:pPr>
        <w:numPr>
          <w:ilvl w:val="1"/>
          <w:numId w:val="33"/>
        </w:num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 xml:space="preserve">   </w:t>
      </w:r>
      <w:r w:rsidR="001E25BF" w:rsidRPr="00351BFA">
        <w:rPr>
          <w:rFonts w:ascii="Calibri" w:hAnsi="Calibri" w:cs="Calibri"/>
          <w:spacing w:val="-3"/>
          <w:szCs w:val="24"/>
          <w:lang w:val="en-GB"/>
        </w:rPr>
        <w:t>Staff shall be recognized for years of service:</w:t>
      </w:r>
    </w:p>
    <w:p w14:paraId="100C0725" w14:textId="28862F04" w:rsidR="001E25BF" w:rsidRPr="00351BFA" w:rsidRDefault="001E25BF" w:rsidP="00FB73D3">
      <w:pPr>
        <w:numPr>
          <w:ilvl w:val="4"/>
          <w:numId w:val="20"/>
        </w:numPr>
        <w:tabs>
          <w:tab w:val="clear" w:pos="1080"/>
          <w:tab w:val="left" w:pos="-720"/>
        </w:tabs>
        <w:suppressAutoHyphens/>
        <w:ind w:left="1560" w:hanging="426"/>
        <w:jc w:val="both"/>
        <w:rPr>
          <w:rFonts w:ascii="Calibri" w:hAnsi="Calibri" w:cs="Calibri"/>
          <w:spacing w:val="-3"/>
          <w:szCs w:val="24"/>
          <w:lang w:val="en-GB"/>
        </w:rPr>
      </w:pPr>
      <w:r w:rsidRPr="00351BFA">
        <w:rPr>
          <w:rFonts w:ascii="Calibri" w:hAnsi="Calibri" w:cs="Calibri"/>
          <w:spacing w:val="-3"/>
          <w:szCs w:val="24"/>
          <w:lang w:val="en-GB"/>
        </w:rPr>
        <w:t>Recognition for 10 years - $</w:t>
      </w:r>
      <w:r w:rsidR="000C6D50" w:rsidRPr="00351BFA">
        <w:rPr>
          <w:rFonts w:ascii="Calibri" w:hAnsi="Calibri" w:cs="Calibri"/>
          <w:spacing w:val="-3"/>
          <w:szCs w:val="24"/>
          <w:lang w:val="en-GB"/>
        </w:rPr>
        <w:t>2</w:t>
      </w:r>
      <w:r w:rsidRPr="00351BFA">
        <w:rPr>
          <w:rFonts w:ascii="Calibri" w:hAnsi="Calibri" w:cs="Calibri"/>
          <w:spacing w:val="-3"/>
          <w:szCs w:val="24"/>
          <w:lang w:val="en-GB"/>
        </w:rPr>
        <w:t>50.00</w:t>
      </w:r>
    </w:p>
    <w:p w14:paraId="387AC187" w14:textId="298CA340" w:rsidR="001E25BF" w:rsidRPr="00351BFA" w:rsidRDefault="001E25BF" w:rsidP="00FB73D3">
      <w:pPr>
        <w:numPr>
          <w:ilvl w:val="4"/>
          <w:numId w:val="20"/>
        </w:numPr>
        <w:tabs>
          <w:tab w:val="clear" w:pos="1080"/>
          <w:tab w:val="left" w:pos="-720"/>
        </w:tabs>
        <w:suppressAutoHyphens/>
        <w:ind w:left="1560" w:hanging="426"/>
        <w:jc w:val="both"/>
        <w:rPr>
          <w:rFonts w:ascii="Calibri" w:hAnsi="Calibri" w:cs="Calibri"/>
          <w:spacing w:val="-3"/>
          <w:szCs w:val="24"/>
          <w:lang w:val="en-GB"/>
        </w:rPr>
      </w:pPr>
      <w:r w:rsidRPr="00351BFA">
        <w:rPr>
          <w:rFonts w:ascii="Calibri" w:hAnsi="Calibri" w:cs="Calibri"/>
          <w:spacing w:val="-3"/>
          <w:szCs w:val="24"/>
          <w:lang w:val="en-GB"/>
        </w:rPr>
        <w:t>Recognition for  15 years - $</w:t>
      </w:r>
      <w:r w:rsidR="000C6D50" w:rsidRPr="00351BFA">
        <w:rPr>
          <w:rFonts w:ascii="Calibri" w:hAnsi="Calibri" w:cs="Calibri"/>
          <w:spacing w:val="-3"/>
          <w:szCs w:val="24"/>
          <w:lang w:val="en-GB"/>
        </w:rPr>
        <w:t>500.</w:t>
      </w:r>
      <w:r w:rsidRPr="00351BFA">
        <w:rPr>
          <w:rFonts w:ascii="Calibri" w:hAnsi="Calibri" w:cs="Calibri"/>
          <w:spacing w:val="-3"/>
          <w:szCs w:val="24"/>
          <w:lang w:val="en-GB"/>
        </w:rPr>
        <w:t>00</w:t>
      </w:r>
    </w:p>
    <w:p w14:paraId="585F1C87" w14:textId="7BBD43D3" w:rsidR="001E25BF" w:rsidRPr="00351BFA" w:rsidRDefault="001E25BF" w:rsidP="00FB73D3">
      <w:pPr>
        <w:numPr>
          <w:ilvl w:val="4"/>
          <w:numId w:val="20"/>
        </w:numPr>
        <w:tabs>
          <w:tab w:val="clear" w:pos="1080"/>
          <w:tab w:val="left" w:pos="-720"/>
        </w:tabs>
        <w:suppressAutoHyphens/>
        <w:ind w:left="1560" w:hanging="426"/>
        <w:jc w:val="both"/>
        <w:rPr>
          <w:rFonts w:ascii="Calibri" w:hAnsi="Calibri" w:cs="Calibri"/>
          <w:spacing w:val="-3"/>
          <w:szCs w:val="24"/>
          <w:lang w:val="en-GB"/>
        </w:rPr>
      </w:pPr>
      <w:r w:rsidRPr="00351BFA">
        <w:rPr>
          <w:rFonts w:ascii="Calibri" w:hAnsi="Calibri" w:cs="Calibri"/>
          <w:spacing w:val="-3"/>
          <w:szCs w:val="24"/>
          <w:lang w:val="en-GB"/>
        </w:rPr>
        <w:t xml:space="preserve">Recognition for 20 years - $ </w:t>
      </w:r>
      <w:r w:rsidR="000C6D50" w:rsidRPr="00351BFA">
        <w:rPr>
          <w:rFonts w:ascii="Calibri" w:hAnsi="Calibri" w:cs="Calibri"/>
          <w:spacing w:val="-3"/>
          <w:szCs w:val="24"/>
          <w:lang w:val="en-GB"/>
        </w:rPr>
        <w:t>750</w:t>
      </w:r>
      <w:r w:rsidRPr="00351BFA">
        <w:rPr>
          <w:rFonts w:ascii="Calibri" w:hAnsi="Calibri" w:cs="Calibri"/>
          <w:spacing w:val="-3"/>
          <w:szCs w:val="24"/>
          <w:lang w:val="en-GB"/>
        </w:rPr>
        <w:t>.00</w:t>
      </w:r>
    </w:p>
    <w:p w14:paraId="5DA0AE7B" w14:textId="0F4F6EB3" w:rsidR="001E25BF" w:rsidRPr="00351BFA" w:rsidRDefault="001E25BF" w:rsidP="00351BFA">
      <w:pPr>
        <w:numPr>
          <w:ilvl w:val="4"/>
          <w:numId w:val="20"/>
        </w:numPr>
        <w:tabs>
          <w:tab w:val="clear" w:pos="1080"/>
          <w:tab w:val="left" w:pos="-720"/>
        </w:tabs>
        <w:suppressAutoHyphens/>
        <w:ind w:left="1560" w:hanging="426"/>
        <w:jc w:val="both"/>
        <w:rPr>
          <w:rFonts w:ascii="Calibri" w:hAnsi="Calibri" w:cs="Calibri"/>
          <w:spacing w:val="-3"/>
          <w:szCs w:val="24"/>
          <w:lang w:val="en-GB"/>
        </w:rPr>
      </w:pPr>
      <w:r w:rsidRPr="00351BFA">
        <w:rPr>
          <w:rFonts w:ascii="Calibri" w:hAnsi="Calibri" w:cs="Calibri"/>
          <w:spacing w:val="-3"/>
          <w:szCs w:val="24"/>
          <w:lang w:val="en-GB"/>
        </w:rPr>
        <w:t xml:space="preserve">Recognition for 25 years and up – </w:t>
      </w:r>
      <w:r w:rsidR="000C6D50" w:rsidRPr="00351BFA">
        <w:rPr>
          <w:rFonts w:ascii="Calibri" w:hAnsi="Calibri" w:cs="Calibri"/>
          <w:spacing w:val="-3"/>
          <w:szCs w:val="24"/>
          <w:lang w:val="en-GB"/>
        </w:rPr>
        <w:t>$1000</w:t>
      </w:r>
      <w:r w:rsidR="008C4897" w:rsidRPr="00351BFA">
        <w:rPr>
          <w:rFonts w:ascii="Calibri" w:hAnsi="Calibri" w:cs="Calibri"/>
          <w:spacing w:val="-3"/>
          <w:szCs w:val="24"/>
          <w:lang w:val="en-GB"/>
        </w:rPr>
        <w:t xml:space="preserve"> on expiration of five year interval.</w:t>
      </w:r>
      <w:r w:rsidR="00351BFA" w:rsidRPr="00351BFA">
        <w:rPr>
          <w:rFonts w:ascii="Calibri" w:hAnsi="Calibri" w:cs="Calibri"/>
          <w:spacing w:val="-3"/>
          <w:szCs w:val="24"/>
          <w:lang w:val="en-GB"/>
        </w:rPr>
        <w:t xml:space="preserve"> </w:t>
      </w:r>
    </w:p>
    <w:p w14:paraId="78527B39"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0F4E320C"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b/>
          <w:spacing w:val="-3"/>
          <w:szCs w:val="24"/>
          <w:lang w:val="en-GB"/>
        </w:rPr>
        <w:t>1</w:t>
      </w:r>
      <w:r w:rsidR="00B40BE5">
        <w:rPr>
          <w:rFonts w:ascii="Calibri" w:hAnsi="Calibri" w:cs="Calibri"/>
          <w:b/>
          <w:spacing w:val="-3"/>
          <w:szCs w:val="24"/>
          <w:lang w:val="en-GB"/>
        </w:rPr>
        <w:t>3</w:t>
      </w:r>
      <w:r w:rsidRPr="00925E52">
        <w:rPr>
          <w:rFonts w:ascii="Calibri" w:hAnsi="Calibri" w:cs="Calibri"/>
          <w:b/>
          <w:spacing w:val="-3"/>
          <w:szCs w:val="24"/>
          <w:lang w:val="en-GB"/>
        </w:rPr>
        <w:t>.</w:t>
      </w:r>
      <w:r w:rsidRPr="00925E52">
        <w:rPr>
          <w:rFonts w:ascii="Calibri" w:hAnsi="Calibri" w:cs="Calibri"/>
          <w:b/>
          <w:spacing w:val="-3"/>
          <w:szCs w:val="24"/>
          <w:lang w:val="en-GB"/>
        </w:rPr>
        <w:tab/>
        <w:t>ADMINISTRATIVE MATTERS</w:t>
      </w:r>
    </w:p>
    <w:p w14:paraId="45E29F0C"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w:t>
      </w:r>
      <w:r w:rsidR="00B40BE5">
        <w:rPr>
          <w:rFonts w:ascii="Calibri" w:hAnsi="Calibri" w:cs="Calibri"/>
          <w:spacing w:val="-3"/>
          <w:szCs w:val="24"/>
          <w:lang w:val="en-GB"/>
        </w:rPr>
        <w:t>3</w:t>
      </w:r>
      <w:r w:rsidRPr="00925E52">
        <w:rPr>
          <w:rFonts w:ascii="Calibri" w:hAnsi="Calibri" w:cs="Calibri"/>
          <w:spacing w:val="-3"/>
          <w:szCs w:val="24"/>
          <w:lang w:val="en-GB"/>
        </w:rPr>
        <w:t>.01</w:t>
      </w:r>
      <w:r w:rsidRPr="00925E52">
        <w:rPr>
          <w:rFonts w:ascii="Calibri" w:hAnsi="Calibri" w:cs="Calibri"/>
          <w:spacing w:val="-3"/>
          <w:szCs w:val="24"/>
          <w:lang w:val="en-GB"/>
        </w:rPr>
        <w:tab/>
        <w:t xml:space="preserve">Attendance records shall be kept of the number of days worked, the number of sick days taken, and the number of vacation days used, and may include a record of daily hours worked. </w:t>
      </w:r>
    </w:p>
    <w:p w14:paraId="21FC5B0A"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693D53A4"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w:t>
      </w:r>
      <w:r w:rsidR="00B40BE5">
        <w:rPr>
          <w:rFonts w:ascii="Calibri" w:hAnsi="Calibri" w:cs="Calibri"/>
          <w:spacing w:val="-3"/>
          <w:szCs w:val="24"/>
          <w:lang w:val="en-GB"/>
        </w:rPr>
        <w:t>3</w:t>
      </w:r>
      <w:r w:rsidRPr="00925E52">
        <w:rPr>
          <w:rFonts w:ascii="Calibri" w:hAnsi="Calibri" w:cs="Calibri"/>
          <w:spacing w:val="-3"/>
          <w:szCs w:val="24"/>
          <w:lang w:val="en-GB"/>
        </w:rPr>
        <w:t>.02</w:t>
      </w:r>
      <w:r w:rsidRPr="00925E52">
        <w:rPr>
          <w:rFonts w:ascii="Calibri" w:hAnsi="Calibri" w:cs="Calibri"/>
          <w:spacing w:val="-3"/>
          <w:szCs w:val="24"/>
          <w:lang w:val="en-GB"/>
        </w:rPr>
        <w:tab/>
        <w:t xml:space="preserve">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 is an employee within the context of this policy.</w:t>
      </w:r>
    </w:p>
    <w:p w14:paraId="70BE9F94"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5BFCEB46"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w:t>
      </w:r>
      <w:r w:rsidR="00B40BE5">
        <w:rPr>
          <w:rFonts w:ascii="Calibri" w:hAnsi="Calibri" w:cs="Calibri"/>
          <w:spacing w:val="-3"/>
          <w:szCs w:val="24"/>
          <w:lang w:val="en-GB"/>
        </w:rPr>
        <w:t>3</w:t>
      </w:r>
      <w:r w:rsidRPr="00925E52">
        <w:rPr>
          <w:rFonts w:ascii="Calibri" w:hAnsi="Calibri" w:cs="Calibri"/>
          <w:spacing w:val="-3"/>
          <w:szCs w:val="24"/>
          <w:lang w:val="en-GB"/>
        </w:rPr>
        <w:t>.03</w:t>
      </w:r>
      <w:r w:rsidRPr="00925E52">
        <w:rPr>
          <w:rFonts w:ascii="Calibri" w:hAnsi="Calibri" w:cs="Calibri"/>
          <w:spacing w:val="-3"/>
          <w:szCs w:val="24"/>
          <w:lang w:val="en-GB"/>
        </w:rPr>
        <w:tab/>
        <w:t xml:space="preserve">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C358F" w:rsidRPr="00925E52">
        <w:rPr>
          <w:rFonts w:ascii="Calibri" w:hAnsi="Calibri" w:cs="Calibri"/>
          <w:spacing w:val="-3"/>
          <w:szCs w:val="24"/>
          <w:lang w:val="en-GB"/>
        </w:rPr>
        <w:t>Director</w:t>
      </w:r>
      <w:r w:rsidR="008F529F" w:rsidRPr="00925E52">
        <w:rPr>
          <w:rFonts w:ascii="Calibri" w:hAnsi="Calibri" w:cs="Calibri"/>
          <w:spacing w:val="-3"/>
          <w:szCs w:val="24"/>
          <w:lang w:val="en-GB"/>
        </w:rPr>
        <w:t>s are</w:t>
      </w:r>
      <w:r w:rsidRPr="00925E52">
        <w:rPr>
          <w:rFonts w:ascii="Calibri" w:hAnsi="Calibri" w:cs="Calibri"/>
          <w:spacing w:val="-3"/>
          <w:szCs w:val="24"/>
          <w:lang w:val="en-GB"/>
        </w:rPr>
        <w:t xml:space="preserve"> responsible for the day to day administration of this policy.  This includes an obligation to discuss staff performance evaluations with the Chairperson of the Board of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s, or his/her designate.</w:t>
      </w:r>
    </w:p>
    <w:p w14:paraId="10DAB5AC"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317847C6" w14:textId="77777777" w:rsidR="00D52511" w:rsidRPr="00925E52" w:rsidRDefault="00D52511"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w:t>
      </w:r>
      <w:r w:rsidR="00B40BE5">
        <w:rPr>
          <w:rFonts w:ascii="Calibri" w:hAnsi="Calibri" w:cs="Calibri"/>
          <w:spacing w:val="-3"/>
          <w:szCs w:val="24"/>
          <w:lang w:val="en-GB"/>
        </w:rPr>
        <w:t>3</w:t>
      </w:r>
      <w:r w:rsidRPr="00925E52">
        <w:rPr>
          <w:rFonts w:ascii="Calibri" w:hAnsi="Calibri" w:cs="Calibri"/>
          <w:spacing w:val="-3"/>
          <w:szCs w:val="24"/>
          <w:lang w:val="en-GB"/>
        </w:rPr>
        <w:t>.04</w:t>
      </w:r>
      <w:r w:rsidRPr="00925E52">
        <w:rPr>
          <w:rFonts w:ascii="Calibri" w:hAnsi="Calibri" w:cs="Calibri"/>
          <w:spacing w:val="-3"/>
          <w:szCs w:val="24"/>
          <w:lang w:val="en-GB"/>
        </w:rPr>
        <w:tab/>
        <w:t xml:space="preserve">The </w:t>
      </w:r>
      <w:r w:rsidR="00CC358F" w:rsidRPr="00925E52">
        <w:rPr>
          <w:rFonts w:ascii="Calibri" w:hAnsi="Calibri" w:cs="Calibri"/>
          <w:spacing w:val="-3"/>
          <w:szCs w:val="24"/>
          <w:lang w:val="en-GB"/>
        </w:rPr>
        <w:t>Executive</w:t>
      </w:r>
      <w:r w:rsidRPr="00925E52">
        <w:rPr>
          <w:rFonts w:ascii="Calibri" w:hAnsi="Calibri" w:cs="Calibri"/>
          <w:spacing w:val="-3"/>
          <w:szCs w:val="24"/>
          <w:lang w:val="en-GB"/>
        </w:rPr>
        <w:t xml:space="preserve"> </w:t>
      </w:r>
      <w:r w:rsidR="00CD619B" w:rsidRPr="00925E52">
        <w:rPr>
          <w:rFonts w:ascii="Calibri" w:hAnsi="Calibri" w:cs="Calibri"/>
          <w:spacing w:val="-3"/>
          <w:szCs w:val="24"/>
          <w:lang w:val="en-GB"/>
        </w:rPr>
        <w:t>Committee</w:t>
      </w:r>
      <w:r w:rsidRPr="00925E52">
        <w:rPr>
          <w:rFonts w:ascii="Calibri" w:hAnsi="Calibri" w:cs="Calibri"/>
          <w:spacing w:val="-3"/>
          <w:szCs w:val="24"/>
          <w:lang w:val="en-GB"/>
        </w:rPr>
        <w:t xml:space="preserve"> is responsible for overall administration of this policy.</w:t>
      </w:r>
    </w:p>
    <w:p w14:paraId="6E664AEC" w14:textId="77777777" w:rsidR="00D52511" w:rsidRPr="00925E52" w:rsidRDefault="00D52511" w:rsidP="00606A7D">
      <w:pPr>
        <w:tabs>
          <w:tab w:val="left" w:pos="-720"/>
        </w:tabs>
        <w:suppressAutoHyphens/>
        <w:jc w:val="both"/>
        <w:rPr>
          <w:rFonts w:ascii="Calibri" w:hAnsi="Calibri" w:cs="Calibri"/>
          <w:spacing w:val="-3"/>
          <w:szCs w:val="24"/>
          <w:lang w:val="en-GB"/>
        </w:rPr>
      </w:pPr>
    </w:p>
    <w:p w14:paraId="3A6547A2" w14:textId="1E8F10D1" w:rsidR="00B147FD" w:rsidRDefault="00B147FD"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w:t>
      </w:r>
      <w:r w:rsidR="00B40BE5">
        <w:rPr>
          <w:rFonts w:ascii="Calibri" w:hAnsi="Calibri" w:cs="Calibri"/>
          <w:spacing w:val="-3"/>
          <w:szCs w:val="24"/>
          <w:lang w:val="en-GB"/>
        </w:rPr>
        <w:t>3</w:t>
      </w:r>
      <w:r w:rsidRPr="00925E52">
        <w:rPr>
          <w:rFonts w:ascii="Calibri" w:hAnsi="Calibri" w:cs="Calibri"/>
          <w:spacing w:val="-3"/>
          <w:szCs w:val="24"/>
          <w:lang w:val="en-GB"/>
        </w:rPr>
        <w:t>.0</w:t>
      </w:r>
      <w:r w:rsidR="00351BFA">
        <w:rPr>
          <w:rFonts w:ascii="Calibri" w:hAnsi="Calibri" w:cs="Calibri"/>
          <w:spacing w:val="-3"/>
          <w:szCs w:val="24"/>
          <w:lang w:val="en-GB"/>
        </w:rPr>
        <w:t>5</w:t>
      </w:r>
      <w:r w:rsidRPr="00925E52">
        <w:rPr>
          <w:rFonts w:ascii="Calibri" w:hAnsi="Calibri" w:cs="Calibri"/>
          <w:spacing w:val="-3"/>
          <w:szCs w:val="24"/>
          <w:lang w:val="en-GB"/>
        </w:rPr>
        <w:tab/>
        <w:t xml:space="preserve">This policy shall be reviewed by the Board of </w:t>
      </w:r>
      <w:r w:rsidR="00CC358F" w:rsidRPr="00925E52">
        <w:rPr>
          <w:rFonts w:ascii="Calibri" w:hAnsi="Calibri" w:cs="Calibri"/>
          <w:spacing w:val="-3"/>
          <w:szCs w:val="24"/>
          <w:lang w:val="en-GB"/>
        </w:rPr>
        <w:t>Director</w:t>
      </w:r>
      <w:r w:rsidRPr="00925E52">
        <w:rPr>
          <w:rFonts w:ascii="Calibri" w:hAnsi="Calibri" w:cs="Calibri"/>
          <w:spacing w:val="-3"/>
          <w:szCs w:val="24"/>
          <w:lang w:val="en-GB"/>
        </w:rPr>
        <w:t xml:space="preserve">s </w:t>
      </w:r>
      <w:r w:rsidR="001E25BF" w:rsidRPr="00925E52">
        <w:rPr>
          <w:rFonts w:ascii="Calibri" w:hAnsi="Calibri" w:cs="Calibri"/>
          <w:spacing w:val="-3"/>
          <w:szCs w:val="24"/>
          <w:lang w:val="en-GB"/>
        </w:rPr>
        <w:t>as required</w:t>
      </w:r>
      <w:r w:rsidRPr="00925E52">
        <w:rPr>
          <w:rFonts w:ascii="Calibri" w:hAnsi="Calibri" w:cs="Calibri"/>
          <w:spacing w:val="-3"/>
          <w:szCs w:val="24"/>
          <w:lang w:val="en-GB"/>
        </w:rPr>
        <w:t xml:space="preserve">. </w:t>
      </w:r>
    </w:p>
    <w:p w14:paraId="5A79E3BF" w14:textId="77777777" w:rsidR="00F11689" w:rsidRDefault="00F11689" w:rsidP="00606A7D">
      <w:pPr>
        <w:tabs>
          <w:tab w:val="left" w:pos="-720"/>
          <w:tab w:val="left" w:pos="0"/>
        </w:tabs>
        <w:suppressAutoHyphens/>
        <w:ind w:left="720" w:hanging="720"/>
        <w:jc w:val="both"/>
        <w:rPr>
          <w:rFonts w:ascii="Calibri" w:hAnsi="Calibri" w:cs="Calibri"/>
          <w:spacing w:val="-3"/>
          <w:szCs w:val="24"/>
          <w:lang w:val="en-GB"/>
        </w:rPr>
      </w:pPr>
    </w:p>
    <w:p w14:paraId="112304AF" w14:textId="0B3F9211" w:rsidR="00F11689" w:rsidRPr="00173B18" w:rsidRDefault="00F11689" w:rsidP="00F11689">
      <w:pPr>
        <w:tabs>
          <w:tab w:val="left" w:pos="-720"/>
          <w:tab w:val="left" w:pos="0"/>
        </w:tabs>
        <w:suppressAutoHyphens/>
        <w:ind w:left="720" w:hanging="720"/>
        <w:jc w:val="both"/>
        <w:rPr>
          <w:rFonts w:ascii="Calibri" w:hAnsi="Calibri" w:cs="Calibri"/>
          <w:spacing w:val="-3"/>
          <w:szCs w:val="24"/>
          <w:lang w:val="en-GB"/>
        </w:rPr>
      </w:pPr>
      <w:proofErr w:type="gramStart"/>
      <w:r w:rsidRPr="00173B18">
        <w:rPr>
          <w:rFonts w:ascii="Calibri" w:hAnsi="Calibri" w:cs="Calibri"/>
          <w:spacing w:val="-3"/>
          <w:szCs w:val="24"/>
          <w:lang w:val="en-GB"/>
        </w:rPr>
        <w:t>1</w:t>
      </w:r>
      <w:r w:rsidR="00B40BE5">
        <w:rPr>
          <w:rFonts w:ascii="Calibri" w:hAnsi="Calibri" w:cs="Calibri"/>
          <w:spacing w:val="-3"/>
          <w:szCs w:val="24"/>
          <w:lang w:val="en-GB"/>
        </w:rPr>
        <w:t>3</w:t>
      </w:r>
      <w:r w:rsidRPr="00173B18">
        <w:rPr>
          <w:rFonts w:ascii="Calibri" w:hAnsi="Calibri" w:cs="Calibri"/>
          <w:spacing w:val="-3"/>
          <w:szCs w:val="24"/>
          <w:lang w:val="en-GB"/>
        </w:rPr>
        <w:t>.0</w:t>
      </w:r>
      <w:r w:rsidR="00351BFA">
        <w:rPr>
          <w:rFonts w:ascii="Calibri" w:hAnsi="Calibri" w:cs="Calibri"/>
          <w:spacing w:val="-3"/>
          <w:szCs w:val="24"/>
          <w:lang w:val="en-GB"/>
        </w:rPr>
        <w:t>6</w:t>
      </w:r>
      <w:r w:rsidRPr="00173B18">
        <w:rPr>
          <w:rFonts w:ascii="Calibri" w:hAnsi="Calibri" w:cs="Calibri"/>
          <w:spacing w:val="-3"/>
          <w:szCs w:val="24"/>
          <w:lang w:val="en-GB"/>
        </w:rPr>
        <w:t xml:space="preserve">  Records</w:t>
      </w:r>
      <w:proofErr w:type="gramEnd"/>
    </w:p>
    <w:p w14:paraId="07776F71" w14:textId="77777777" w:rsidR="00F11689" w:rsidRPr="00173B18" w:rsidRDefault="00F11689" w:rsidP="00FB73D3">
      <w:pPr>
        <w:numPr>
          <w:ilvl w:val="0"/>
          <w:numId w:val="30"/>
        </w:numPr>
        <w:tabs>
          <w:tab w:val="left" w:pos="-720"/>
          <w:tab w:val="left" w:pos="0"/>
        </w:tabs>
        <w:suppressAutoHyphens/>
        <w:jc w:val="both"/>
        <w:rPr>
          <w:rFonts w:ascii="Calibri" w:hAnsi="Calibri" w:cs="Calibri"/>
          <w:spacing w:val="-3"/>
          <w:szCs w:val="24"/>
          <w:lang w:val="en-GB"/>
        </w:rPr>
      </w:pPr>
      <w:r w:rsidRPr="00173B18">
        <w:rPr>
          <w:rFonts w:ascii="Calibri" w:hAnsi="Calibri" w:cs="Calibri"/>
          <w:spacing w:val="-3"/>
          <w:szCs w:val="24"/>
          <w:lang w:val="en-GB"/>
        </w:rPr>
        <w:t>This policy shall be made available to all employees upon request.</w:t>
      </w:r>
    </w:p>
    <w:p w14:paraId="0BFAE891" w14:textId="77777777" w:rsidR="00D52511" w:rsidRPr="006774A4" w:rsidRDefault="00F11689" w:rsidP="00D02895">
      <w:pPr>
        <w:numPr>
          <w:ilvl w:val="0"/>
          <w:numId w:val="30"/>
        </w:numPr>
        <w:tabs>
          <w:tab w:val="left" w:pos="-720"/>
          <w:tab w:val="left" w:pos="0"/>
        </w:tabs>
        <w:suppressAutoHyphens/>
        <w:jc w:val="both"/>
        <w:rPr>
          <w:rFonts w:ascii="Calibri" w:hAnsi="Calibri" w:cs="Calibri"/>
          <w:spacing w:val="-3"/>
          <w:szCs w:val="24"/>
          <w:lang w:val="en-GB"/>
        </w:rPr>
      </w:pPr>
      <w:r w:rsidRPr="006774A4">
        <w:rPr>
          <w:rFonts w:ascii="Calibri" w:hAnsi="Calibri" w:cs="Calibri"/>
          <w:spacing w:val="-3"/>
          <w:szCs w:val="24"/>
          <w:lang w:val="en-GB"/>
        </w:rPr>
        <w:t xml:space="preserve">All documentation related to matters dealt with under this policy shall be retained in accordance with the record retention requirements of </w:t>
      </w:r>
      <w:r w:rsidR="005E11C7" w:rsidRPr="006774A4">
        <w:rPr>
          <w:rFonts w:ascii="Calibri" w:hAnsi="Calibri" w:cs="Calibri"/>
          <w:spacing w:val="-3"/>
          <w:szCs w:val="24"/>
          <w:lang w:val="en-GB"/>
        </w:rPr>
        <w:t>Ontario for a minimum of three years</w:t>
      </w:r>
      <w:r w:rsidR="00ED5410" w:rsidRPr="006774A4">
        <w:rPr>
          <w:rFonts w:ascii="Calibri" w:hAnsi="Calibri" w:cs="Calibri"/>
          <w:spacing w:val="-3"/>
          <w:szCs w:val="24"/>
          <w:lang w:val="en-GB"/>
        </w:rPr>
        <w:t>.</w:t>
      </w:r>
    </w:p>
    <w:p w14:paraId="33B8C417" w14:textId="77777777" w:rsidR="00D52511" w:rsidRPr="00173B18" w:rsidRDefault="00D52511" w:rsidP="00606A7D">
      <w:pPr>
        <w:tabs>
          <w:tab w:val="left" w:pos="-720"/>
          <w:tab w:val="left" w:pos="0"/>
        </w:tabs>
        <w:suppressAutoHyphens/>
        <w:ind w:left="720" w:hanging="720"/>
        <w:jc w:val="both"/>
        <w:rPr>
          <w:rFonts w:ascii="Calibri" w:hAnsi="Calibri" w:cs="Calibri"/>
          <w:spacing w:val="-3"/>
          <w:szCs w:val="24"/>
          <w:lang w:val="en-GB"/>
        </w:rPr>
      </w:pPr>
    </w:p>
    <w:p w14:paraId="52476FC9" w14:textId="77777777" w:rsidR="00D52511" w:rsidRPr="00173B18" w:rsidRDefault="00D52511" w:rsidP="00606A7D">
      <w:pPr>
        <w:tabs>
          <w:tab w:val="left" w:pos="-720"/>
        </w:tabs>
        <w:suppressAutoHyphens/>
        <w:jc w:val="both"/>
        <w:rPr>
          <w:rFonts w:ascii="Calibri" w:hAnsi="Calibri" w:cs="Calibri"/>
          <w:spacing w:val="-3"/>
          <w:szCs w:val="24"/>
          <w:lang w:val="en-GB"/>
        </w:rPr>
      </w:pPr>
    </w:p>
    <w:p w14:paraId="19984C29" w14:textId="77777777" w:rsidR="00D52511" w:rsidRPr="00173B18" w:rsidRDefault="00D52511"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 xml:space="preserve">(Passed January 26, 1994) </w:t>
      </w:r>
    </w:p>
    <w:p w14:paraId="02AE8815" w14:textId="77777777" w:rsidR="00D52511" w:rsidRPr="00173B18" w:rsidRDefault="00D52511"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w:t>
      </w:r>
      <w:r w:rsidR="00A24138" w:rsidRPr="00173B18">
        <w:rPr>
          <w:rFonts w:ascii="Calibri" w:hAnsi="Calibri" w:cs="Calibri"/>
          <w:spacing w:val="-3"/>
          <w:szCs w:val="24"/>
          <w:lang w:val="en-GB"/>
        </w:rPr>
        <w:t>A</w:t>
      </w:r>
      <w:r w:rsidRPr="00173B18">
        <w:rPr>
          <w:rFonts w:ascii="Calibri" w:hAnsi="Calibri" w:cs="Calibri"/>
          <w:spacing w:val="-3"/>
          <w:szCs w:val="24"/>
          <w:lang w:val="en-GB"/>
        </w:rPr>
        <w:t>mended August 17, 1998)</w:t>
      </w:r>
    </w:p>
    <w:p w14:paraId="7CA7302B" w14:textId="77777777" w:rsidR="00D52511" w:rsidRPr="00173B18" w:rsidRDefault="00D52511"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(Amended January 25, 2005)</w:t>
      </w:r>
    </w:p>
    <w:p w14:paraId="34EFD7B6" w14:textId="77777777" w:rsidR="00082955" w:rsidRPr="00173B18" w:rsidRDefault="00082955"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(Amended August 28, 2006)</w:t>
      </w:r>
    </w:p>
    <w:p w14:paraId="703335DC" w14:textId="77777777" w:rsidR="00082955" w:rsidRPr="00173B18" w:rsidRDefault="00082955"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(Amended April 2007)</w:t>
      </w:r>
    </w:p>
    <w:p w14:paraId="77A62378" w14:textId="77777777" w:rsidR="002259C8" w:rsidRPr="00173B18" w:rsidRDefault="00B14B72" w:rsidP="00606A7D">
      <w:p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(A</w:t>
      </w:r>
      <w:r w:rsidR="002259C8" w:rsidRPr="00173B18">
        <w:rPr>
          <w:rFonts w:ascii="Calibri" w:hAnsi="Calibri" w:cs="Calibri"/>
          <w:spacing w:val="-3"/>
          <w:szCs w:val="24"/>
          <w:lang w:val="en-GB"/>
        </w:rPr>
        <w:t>mended October 2010)</w:t>
      </w:r>
    </w:p>
    <w:p w14:paraId="3BAB97D3" w14:textId="77777777" w:rsidR="002259C8" w:rsidRPr="00173B18" w:rsidRDefault="002259C8"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(Amended November 2015)</w:t>
      </w:r>
    </w:p>
    <w:p w14:paraId="40EC3C6A" w14:textId="77777777" w:rsidR="0062761F" w:rsidRPr="00173B18" w:rsidRDefault="0062761F"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(Amended January 2016)</w:t>
      </w:r>
    </w:p>
    <w:p w14:paraId="41D68247" w14:textId="77777777" w:rsidR="00305E75" w:rsidRPr="00173B18" w:rsidRDefault="00305E75" w:rsidP="00606A7D">
      <w:pPr>
        <w:tabs>
          <w:tab w:val="left" w:pos="-720"/>
        </w:tabs>
        <w:suppressAutoHyphens/>
        <w:jc w:val="both"/>
        <w:rPr>
          <w:rFonts w:ascii="Calibri" w:hAnsi="Calibri" w:cs="Calibri"/>
          <w:spacing w:val="-3"/>
          <w:szCs w:val="24"/>
          <w:lang w:val="en-GB"/>
        </w:rPr>
      </w:pPr>
      <w:r w:rsidRPr="00173B18">
        <w:rPr>
          <w:rFonts w:ascii="Calibri" w:hAnsi="Calibri" w:cs="Calibri"/>
          <w:spacing w:val="-3"/>
          <w:szCs w:val="24"/>
          <w:lang w:val="en-GB"/>
        </w:rPr>
        <w:t xml:space="preserve">(Approval as a Joint Policy – </w:t>
      </w:r>
      <w:r w:rsidR="00925E52" w:rsidRPr="00173B18">
        <w:rPr>
          <w:rFonts w:ascii="Calibri" w:hAnsi="Calibri" w:cs="Calibri"/>
          <w:spacing w:val="-3"/>
          <w:szCs w:val="24"/>
          <w:lang w:val="en-GB"/>
        </w:rPr>
        <w:t xml:space="preserve">June </w:t>
      </w:r>
      <w:r w:rsidRPr="00173B18">
        <w:rPr>
          <w:rFonts w:ascii="Calibri" w:hAnsi="Calibri" w:cs="Calibri"/>
          <w:spacing w:val="-3"/>
          <w:szCs w:val="24"/>
          <w:lang w:val="en-GB"/>
        </w:rPr>
        <w:t>2019)</w:t>
      </w:r>
    </w:p>
    <w:p w14:paraId="5D50BA7A" w14:textId="77777777" w:rsidR="001E34E7" w:rsidRDefault="00B14B72" w:rsidP="00606A7D">
      <w:p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w:t>
      </w:r>
      <w:r w:rsidR="00173B18" w:rsidRPr="00173B18">
        <w:rPr>
          <w:rFonts w:ascii="Calibri" w:hAnsi="Calibri" w:cs="Calibri"/>
          <w:spacing w:val="-3"/>
          <w:szCs w:val="24"/>
          <w:lang w:val="en-GB"/>
        </w:rPr>
        <w:t>A</w:t>
      </w:r>
      <w:r w:rsidR="00B40BE5">
        <w:rPr>
          <w:rFonts w:ascii="Calibri" w:hAnsi="Calibri" w:cs="Calibri"/>
          <w:spacing w:val="-3"/>
          <w:szCs w:val="24"/>
          <w:lang w:val="en-GB"/>
        </w:rPr>
        <w:t xml:space="preserve">mended </w:t>
      </w:r>
      <w:r w:rsidR="00173B18" w:rsidRPr="00173B18">
        <w:rPr>
          <w:rFonts w:ascii="Calibri" w:hAnsi="Calibri" w:cs="Calibri"/>
          <w:spacing w:val="-3"/>
          <w:szCs w:val="24"/>
          <w:lang w:val="en-GB"/>
        </w:rPr>
        <w:t>August</w:t>
      </w:r>
      <w:r w:rsidR="001E34E7" w:rsidRPr="00173B18">
        <w:rPr>
          <w:rFonts w:ascii="Calibri" w:hAnsi="Calibri" w:cs="Calibri"/>
          <w:spacing w:val="-3"/>
          <w:szCs w:val="24"/>
          <w:lang w:val="en-GB"/>
        </w:rPr>
        <w:t xml:space="preserve"> 2020</w:t>
      </w:r>
      <w:r>
        <w:rPr>
          <w:rFonts w:ascii="Calibri" w:hAnsi="Calibri" w:cs="Calibri"/>
          <w:spacing w:val="-3"/>
          <w:szCs w:val="24"/>
          <w:lang w:val="en-GB"/>
        </w:rPr>
        <w:t>)</w:t>
      </w:r>
    </w:p>
    <w:p w14:paraId="7D0ECE9B" w14:textId="77777777" w:rsidR="00CE1050" w:rsidRDefault="00B14B72" w:rsidP="00606A7D">
      <w:p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w:t>
      </w:r>
      <w:r w:rsidR="00CE1050" w:rsidRPr="00B14B72">
        <w:rPr>
          <w:rFonts w:ascii="Calibri" w:hAnsi="Calibri" w:cs="Calibri"/>
          <w:spacing w:val="-3"/>
          <w:szCs w:val="24"/>
          <w:lang w:val="en-GB"/>
        </w:rPr>
        <w:t>Amended August 2021</w:t>
      </w:r>
      <w:r>
        <w:rPr>
          <w:rFonts w:ascii="Calibri" w:hAnsi="Calibri" w:cs="Calibri"/>
          <w:spacing w:val="-3"/>
          <w:szCs w:val="24"/>
          <w:lang w:val="en-GB"/>
        </w:rPr>
        <w:t>)</w:t>
      </w:r>
    </w:p>
    <w:p w14:paraId="3C190CEA" w14:textId="77777777" w:rsidR="00B14B72" w:rsidRDefault="00B14B72" w:rsidP="00606A7D">
      <w:pPr>
        <w:tabs>
          <w:tab w:val="left" w:pos="-720"/>
        </w:tabs>
        <w:suppressAutoHyphens/>
        <w:jc w:val="both"/>
        <w:rPr>
          <w:rFonts w:ascii="Calibri" w:hAnsi="Calibri" w:cs="Calibri"/>
          <w:spacing w:val="-3"/>
          <w:szCs w:val="24"/>
          <w:lang w:val="en-GB"/>
        </w:rPr>
      </w:pPr>
      <w:r>
        <w:rPr>
          <w:rFonts w:ascii="Calibri" w:hAnsi="Calibri" w:cs="Calibri"/>
          <w:spacing w:val="-3"/>
          <w:szCs w:val="24"/>
          <w:lang w:val="en-GB"/>
        </w:rPr>
        <w:t>(</w:t>
      </w:r>
      <w:r w:rsidRPr="00B14B72">
        <w:rPr>
          <w:rFonts w:ascii="Calibri" w:hAnsi="Calibri" w:cs="Calibri"/>
          <w:spacing w:val="-3"/>
          <w:szCs w:val="24"/>
          <w:lang w:val="en-GB"/>
        </w:rPr>
        <w:t>Amended August 202</w:t>
      </w:r>
      <w:r>
        <w:rPr>
          <w:rFonts w:ascii="Calibri" w:hAnsi="Calibri" w:cs="Calibri"/>
          <w:spacing w:val="-3"/>
          <w:szCs w:val="24"/>
          <w:lang w:val="en-GB"/>
        </w:rPr>
        <w:t>2)</w:t>
      </w:r>
    </w:p>
    <w:p w14:paraId="2811498C" w14:textId="65ED7E30" w:rsidR="00D74517" w:rsidRDefault="00D74517" w:rsidP="00606A7D">
      <w:pPr>
        <w:tabs>
          <w:tab w:val="left" w:pos="-720"/>
        </w:tabs>
        <w:suppressAutoHyphens/>
        <w:jc w:val="both"/>
        <w:rPr>
          <w:rFonts w:ascii="Calibri" w:hAnsi="Calibri" w:cs="Calibri"/>
          <w:spacing w:val="-3"/>
          <w:szCs w:val="24"/>
          <w:lang w:val="en-GB"/>
        </w:rPr>
      </w:pPr>
      <w:r w:rsidRPr="00FB6F59">
        <w:rPr>
          <w:rFonts w:ascii="Calibri" w:hAnsi="Calibri" w:cs="Calibri"/>
          <w:spacing w:val="-3"/>
          <w:szCs w:val="24"/>
          <w:lang w:val="en-GB"/>
        </w:rPr>
        <w:t>(</w:t>
      </w:r>
      <w:r w:rsidR="00FB6F59" w:rsidRPr="00FB6F59">
        <w:rPr>
          <w:rFonts w:ascii="Calibri" w:hAnsi="Calibri" w:cs="Calibri"/>
          <w:spacing w:val="-3"/>
          <w:szCs w:val="24"/>
          <w:lang w:val="en-GB"/>
        </w:rPr>
        <w:t>Amend</w:t>
      </w:r>
      <w:r w:rsidR="00FB6F59">
        <w:rPr>
          <w:rFonts w:ascii="Calibri" w:hAnsi="Calibri" w:cs="Calibri"/>
          <w:spacing w:val="-3"/>
          <w:szCs w:val="24"/>
          <w:lang w:val="en-GB"/>
        </w:rPr>
        <w:t>ments passe</w:t>
      </w:r>
      <w:r w:rsidR="00FB6F59" w:rsidRPr="00FB6F59">
        <w:rPr>
          <w:rFonts w:ascii="Calibri" w:hAnsi="Calibri" w:cs="Calibri"/>
          <w:spacing w:val="-3"/>
          <w:szCs w:val="24"/>
          <w:lang w:val="en-GB"/>
        </w:rPr>
        <w:t xml:space="preserve">d January </w:t>
      </w:r>
      <w:r w:rsidR="00FB6F59">
        <w:rPr>
          <w:rFonts w:ascii="Calibri" w:hAnsi="Calibri" w:cs="Calibri"/>
          <w:spacing w:val="-3"/>
          <w:szCs w:val="24"/>
          <w:lang w:val="en-GB"/>
        </w:rPr>
        <w:t xml:space="preserve">23, </w:t>
      </w:r>
      <w:r w:rsidR="00FB6F59" w:rsidRPr="00FB6F59">
        <w:rPr>
          <w:rFonts w:ascii="Calibri" w:hAnsi="Calibri" w:cs="Calibri"/>
          <w:spacing w:val="-3"/>
          <w:szCs w:val="24"/>
          <w:lang w:val="en-GB"/>
        </w:rPr>
        <w:t>2025)</w:t>
      </w:r>
    </w:p>
    <w:p w14:paraId="3A3F3FD9" w14:textId="42B8AA87" w:rsidR="00411F63" w:rsidRPr="00925E52" w:rsidRDefault="005A0721" w:rsidP="00606A7D">
      <w:pPr>
        <w:tabs>
          <w:tab w:val="left" w:pos="-720"/>
        </w:tabs>
        <w:suppressAutoHyphens/>
        <w:jc w:val="both"/>
        <w:rPr>
          <w:rFonts w:ascii="Calibri" w:hAnsi="Calibri" w:cs="Calibri"/>
          <w:spacing w:val="-3"/>
          <w:szCs w:val="24"/>
        </w:rPr>
      </w:pPr>
      <w:r>
        <w:rPr>
          <w:rFonts w:ascii="Calibri" w:hAnsi="Calibri" w:cs="Calibri"/>
          <w:spacing w:val="-3"/>
          <w:szCs w:val="24"/>
          <w:lang w:val="en-GB"/>
        </w:rPr>
        <w:t>(Amended June 26, 2025)</w:t>
      </w:r>
      <w:bookmarkStart w:id="0" w:name="_GoBack"/>
      <w:bookmarkEnd w:id="0"/>
      <w:r w:rsidR="00411F63" w:rsidRPr="00925E52">
        <w:rPr>
          <w:rFonts w:ascii="Calibri" w:hAnsi="Calibri" w:cs="Calibri"/>
          <w:spacing w:val="-3"/>
          <w:szCs w:val="24"/>
        </w:rPr>
        <w:br w:type="page"/>
      </w:r>
    </w:p>
    <w:p w14:paraId="27814652" w14:textId="77777777" w:rsidR="00411F63" w:rsidRPr="00925E52" w:rsidRDefault="00411F63" w:rsidP="00E43F3B">
      <w:pPr>
        <w:tabs>
          <w:tab w:val="left" w:pos="-720"/>
        </w:tabs>
        <w:suppressAutoHyphens/>
        <w:jc w:val="center"/>
        <w:rPr>
          <w:rFonts w:ascii="Calibri" w:hAnsi="Calibri" w:cs="Calibri"/>
          <w:b/>
          <w:spacing w:val="-3"/>
          <w:szCs w:val="24"/>
        </w:rPr>
      </w:pPr>
      <w:r w:rsidRPr="00925E52">
        <w:rPr>
          <w:rFonts w:ascii="Calibri" w:hAnsi="Calibri" w:cs="Calibri"/>
          <w:b/>
          <w:spacing w:val="-3"/>
          <w:szCs w:val="24"/>
        </w:rPr>
        <w:lastRenderedPageBreak/>
        <w:t>APPENDIX A</w:t>
      </w:r>
    </w:p>
    <w:p w14:paraId="25736D24" w14:textId="77777777" w:rsidR="00384873" w:rsidRPr="00925E52" w:rsidRDefault="00B3778F" w:rsidP="00E43F3B">
      <w:pPr>
        <w:tabs>
          <w:tab w:val="left" w:pos="-720"/>
        </w:tabs>
        <w:suppressAutoHyphens/>
        <w:jc w:val="center"/>
        <w:rPr>
          <w:rFonts w:ascii="Calibri" w:hAnsi="Calibri" w:cs="Calibri"/>
          <w:b/>
          <w:spacing w:val="-3"/>
          <w:szCs w:val="24"/>
        </w:rPr>
      </w:pPr>
      <w:r>
        <w:rPr>
          <w:rFonts w:ascii="Calibri" w:hAnsi="Calibri" w:cs="Calibri"/>
          <w:b/>
          <w:spacing w:val="-3"/>
          <w:szCs w:val="24"/>
        </w:rPr>
        <w:t>Personnel Policy</w:t>
      </w:r>
      <w:r w:rsidR="00E43F3B" w:rsidRPr="00925E52">
        <w:rPr>
          <w:rFonts w:ascii="Calibri" w:hAnsi="Calibri" w:cs="Calibri"/>
          <w:b/>
          <w:spacing w:val="-3"/>
          <w:szCs w:val="24"/>
        </w:rPr>
        <w:t xml:space="preserve"> </w:t>
      </w:r>
      <w:r w:rsidR="00384873" w:rsidRPr="00925E52">
        <w:rPr>
          <w:rFonts w:ascii="Calibri" w:hAnsi="Calibri" w:cs="Calibri"/>
          <w:b/>
          <w:spacing w:val="-3"/>
          <w:szCs w:val="24"/>
        </w:rPr>
        <w:t>Terms Specific to:</w:t>
      </w:r>
    </w:p>
    <w:p w14:paraId="582EBE24" w14:textId="77777777" w:rsidR="00411F63" w:rsidRPr="00925E52" w:rsidRDefault="00C760F4" w:rsidP="00E43F3B">
      <w:pPr>
        <w:tabs>
          <w:tab w:val="left" w:pos="-720"/>
        </w:tabs>
        <w:suppressAutoHyphens/>
        <w:jc w:val="center"/>
        <w:rPr>
          <w:rFonts w:ascii="Calibri" w:hAnsi="Calibri" w:cs="Calibri"/>
          <w:b/>
          <w:spacing w:val="-3"/>
          <w:szCs w:val="24"/>
        </w:rPr>
      </w:pPr>
      <w:r>
        <w:rPr>
          <w:rFonts w:ascii="Calibri" w:hAnsi="Calibri" w:cs="Calibri"/>
          <w:b/>
          <w:spacing w:val="-3"/>
          <w:szCs w:val="24"/>
        </w:rPr>
        <w:t>THE HELP CENTRE</w:t>
      </w:r>
    </w:p>
    <w:p w14:paraId="14415089" w14:textId="77777777" w:rsidR="00E43F3B" w:rsidRPr="00925E52" w:rsidRDefault="00E43F3B" w:rsidP="00606A7D">
      <w:pPr>
        <w:tabs>
          <w:tab w:val="left" w:pos="-720"/>
        </w:tabs>
        <w:suppressAutoHyphens/>
        <w:jc w:val="both"/>
        <w:rPr>
          <w:rFonts w:ascii="Calibri" w:hAnsi="Calibri" w:cs="Calibri"/>
          <w:spacing w:val="-3"/>
          <w:szCs w:val="24"/>
        </w:rPr>
      </w:pPr>
    </w:p>
    <w:p w14:paraId="28BB4900" w14:textId="77777777" w:rsidR="0063673C" w:rsidRPr="00925E52" w:rsidRDefault="0063673C" w:rsidP="00606A7D">
      <w:pPr>
        <w:tabs>
          <w:tab w:val="left" w:pos="-720"/>
        </w:tabs>
        <w:suppressAutoHyphens/>
        <w:jc w:val="both"/>
        <w:rPr>
          <w:rFonts w:ascii="Calibri" w:hAnsi="Calibri" w:cs="Calibri"/>
          <w:b/>
          <w:spacing w:val="-3"/>
          <w:szCs w:val="24"/>
        </w:rPr>
      </w:pPr>
      <w:r w:rsidRPr="00925E52">
        <w:rPr>
          <w:rFonts w:ascii="Calibri" w:hAnsi="Calibri" w:cs="Calibri"/>
          <w:b/>
          <w:spacing w:val="-3"/>
          <w:szCs w:val="24"/>
        </w:rPr>
        <w:t>SALARIES</w:t>
      </w:r>
      <w:r w:rsidR="00384873" w:rsidRPr="00925E52">
        <w:rPr>
          <w:rFonts w:ascii="Calibri" w:hAnsi="Calibri" w:cs="Calibri"/>
          <w:b/>
          <w:spacing w:val="-3"/>
          <w:szCs w:val="24"/>
        </w:rPr>
        <w:t xml:space="preserve"> (Section 1 of Policy)</w:t>
      </w:r>
    </w:p>
    <w:p w14:paraId="33EC4570" w14:textId="77777777" w:rsidR="0063673C" w:rsidRPr="00925E52" w:rsidRDefault="00E43F3B" w:rsidP="00E43F3B">
      <w:pPr>
        <w:tabs>
          <w:tab w:val="left" w:pos="-720"/>
        </w:tabs>
        <w:suppressAutoHyphens/>
        <w:ind w:left="720" w:hanging="720"/>
        <w:jc w:val="both"/>
        <w:rPr>
          <w:rFonts w:ascii="Calibri" w:hAnsi="Calibri" w:cs="Calibri"/>
          <w:spacing w:val="-3"/>
          <w:szCs w:val="24"/>
        </w:rPr>
      </w:pPr>
      <w:r w:rsidRPr="00925E52">
        <w:rPr>
          <w:rFonts w:ascii="Calibri" w:hAnsi="Calibri" w:cs="Calibri"/>
          <w:spacing w:val="-3"/>
          <w:szCs w:val="24"/>
        </w:rPr>
        <w:t>1.01</w:t>
      </w:r>
      <w:r w:rsidRPr="00925E52">
        <w:rPr>
          <w:rFonts w:ascii="Calibri" w:hAnsi="Calibri" w:cs="Calibri"/>
          <w:spacing w:val="-3"/>
          <w:szCs w:val="24"/>
        </w:rPr>
        <w:tab/>
      </w:r>
      <w:r w:rsidR="0063673C" w:rsidRPr="00925E52">
        <w:rPr>
          <w:rFonts w:ascii="Calibri" w:hAnsi="Calibri" w:cs="Calibri"/>
          <w:spacing w:val="-3"/>
          <w:szCs w:val="24"/>
        </w:rPr>
        <w:t>a) Pay Periods: Employees shall be paid on a bi-weekly basis. A full-time employee shall be paid on a 35-hours work week.</w:t>
      </w:r>
    </w:p>
    <w:p w14:paraId="0A30BB9F" w14:textId="77777777" w:rsidR="0063673C" w:rsidRPr="00925E52" w:rsidRDefault="0063673C" w:rsidP="00606A7D">
      <w:pPr>
        <w:tabs>
          <w:tab w:val="left" w:pos="-720"/>
        </w:tabs>
        <w:suppressAutoHyphens/>
        <w:ind w:left="720"/>
        <w:jc w:val="both"/>
        <w:rPr>
          <w:rFonts w:ascii="Calibri" w:hAnsi="Calibri" w:cs="Calibri"/>
          <w:spacing w:val="-3"/>
          <w:szCs w:val="24"/>
        </w:rPr>
      </w:pPr>
      <w:r w:rsidRPr="00925E52">
        <w:rPr>
          <w:rFonts w:ascii="Calibri" w:hAnsi="Calibri" w:cs="Calibri"/>
          <w:spacing w:val="-3"/>
          <w:szCs w:val="24"/>
        </w:rPr>
        <w:t>b) Salaries: Salary</w:t>
      </w:r>
      <w:r w:rsidRPr="000C6D50">
        <w:rPr>
          <w:rFonts w:ascii="Calibri" w:hAnsi="Calibri" w:cs="Calibri"/>
          <w:spacing w:val="-3"/>
          <w:szCs w:val="24"/>
        </w:rPr>
        <w:t xml:space="preserve"> </w:t>
      </w:r>
      <w:r w:rsidRPr="00351BFA">
        <w:rPr>
          <w:rFonts w:ascii="Calibri" w:hAnsi="Calibri" w:cs="Calibri"/>
          <w:spacing w:val="-3"/>
          <w:szCs w:val="24"/>
        </w:rPr>
        <w:t>ranges</w:t>
      </w:r>
      <w:r w:rsidRPr="00925E52">
        <w:rPr>
          <w:rFonts w:ascii="Calibri" w:hAnsi="Calibri" w:cs="Calibri"/>
          <w:spacing w:val="-3"/>
          <w:szCs w:val="24"/>
        </w:rPr>
        <w:t xml:space="preserve"> and schedules will be determined for each position annually by the Board of Directors, following notification of the funders.</w:t>
      </w:r>
    </w:p>
    <w:p w14:paraId="0A9A85C0" w14:textId="77777777" w:rsidR="0063673C" w:rsidRPr="00925E52" w:rsidRDefault="0063673C" w:rsidP="00606A7D">
      <w:pPr>
        <w:tabs>
          <w:tab w:val="left" w:pos="-720"/>
        </w:tabs>
        <w:suppressAutoHyphens/>
        <w:ind w:left="720"/>
        <w:jc w:val="both"/>
        <w:rPr>
          <w:rFonts w:ascii="Calibri" w:hAnsi="Calibri" w:cs="Calibri"/>
          <w:spacing w:val="-3"/>
          <w:szCs w:val="24"/>
        </w:rPr>
      </w:pPr>
      <w:r w:rsidRPr="00925E52">
        <w:rPr>
          <w:rFonts w:ascii="Calibri" w:hAnsi="Calibri" w:cs="Calibri"/>
          <w:spacing w:val="-3"/>
          <w:szCs w:val="24"/>
        </w:rPr>
        <w:t>c) Salaries will be reviewed every year by the Board on the month before the employee’s work</w:t>
      </w:r>
      <w:r w:rsidR="004F2CA5" w:rsidRPr="00925E52">
        <w:rPr>
          <w:rFonts w:ascii="Calibri" w:hAnsi="Calibri" w:cs="Calibri"/>
          <w:spacing w:val="-3"/>
          <w:szCs w:val="24"/>
        </w:rPr>
        <w:t xml:space="preserve"> </w:t>
      </w:r>
      <w:r w:rsidRPr="00925E52">
        <w:rPr>
          <w:rFonts w:ascii="Calibri" w:hAnsi="Calibri" w:cs="Calibri"/>
          <w:spacing w:val="-3"/>
          <w:szCs w:val="24"/>
        </w:rPr>
        <w:t>anniversary. If the review is made after the employee’s anniversary month, increases will be made</w:t>
      </w:r>
      <w:r w:rsidR="00113C1D" w:rsidRPr="00925E52">
        <w:rPr>
          <w:rFonts w:ascii="Calibri" w:hAnsi="Calibri" w:cs="Calibri"/>
          <w:spacing w:val="-3"/>
          <w:szCs w:val="24"/>
        </w:rPr>
        <w:t xml:space="preserve"> </w:t>
      </w:r>
      <w:r w:rsidRPr="00925E52">
        <w:rPr>
          <w:rFonts w:ascii="Calibri" w:hAnsi="Calibri" w:cs="Calibri"/>
          <w:spacing w:val="-3"/>
          <w:szCs w:val="24"/>
        </w:rPr>
        <w:t>retroactive to the employee’s anniversary month.</w:t>
      </w:r>
    </w:p>
    <w:p w14:paraId="6509D90F" w14:textId="05B65ECF" w:rsidR="0063673C" w:rsidRPr="00925E52" w:rsidRDefault="0063673C" w:rsidP="00606A7D">
      <w:pPr>
        <w:tabs>
          <w:tab w:val="left" w:pos="-720"/>
        </w:tabs>
        <w:suppressAutoHyphens/>
        <w:ind w:left="720"/>
        <w:jc w:val="both"/>
        <w:rPr>
          <w:rFonts w:ascii="Calibri" w:hAnsi="Calibri" w:cs="Calibri"/>
          <w:spacing w:val="-3"/>
          <w:szCs w:val="24"/>
        </w:rPr>
      </w:pPr>
      <w:r w:rsidRPr="00925E52">
        <w:rPr>
          <w:rFonts w:ascii="Calibri" w:hAnsi="Calibri" w:cs="Calibri"/>
          <w:spacing w:val="-3"/>
          <w:szCs w:val="24"/>
        </w:rPr>
        <w:t xml:space="preserve">d) Salary increases, where funds are available, will be based upon </w:t>
      </w:r>
      <w:r w:rsidRPr="00351BFA">
        <w:rPr>
          <w:rFonts w:ascii="Calibri" w:hAnsi="Calibri" w:cs="Calibri"/>
          <w:spacing w:val="-3"/>
          <w:szCs w:val="24"/>
        </w:rPr>
        <w:t xml:space="preserve">input </w:t>
      </w:r>
      <w:r w:rsidR="000C6D50" w:rsidRPr="00351BFA">
        <w:rPr>
          <w:rFonts w:ascii="Calibri" w:hAnsi="Calibri" w:cs="Calibri"/>
          <w:spacing w:val="-3"/>
          <w:szCs w:val="24"/>
        </w:rPr>
        <w:t>from the Executive Director</w:t>
      </w:r>
      <w:r w:rsidR="000C6D50">
        <w:rPr>
          <w:rFonts w:ascii="Calibri" w:hAnsi="Calibri" w:cs="Calibri"/>
          <w:spacing w:val="-3"/>
          <w:szCs w:val="24"/>
        </w:rPr>
        <w:t xml:space="preserve"> </w:t>
      </w:r>
      <w:r w:rsidRPr="00925E52">
        <w:rPr>
          <w:rFonts w:ascii="Calibri" w:hAnsi="Calibri" w:cs="Calibri"/>
          <w:spacing w:val="-3"/>
          <w:szCs w:val="24"/>
        </w:rPr>
        <w:t>on the allocation of funds and an amount reflective of the cost of living.</w:t>
      </w:r>
    </w:p>
    <w:p w14:paraId="45D90B23" w14:textId="77777777" w:rsidR="00384873" w:rsidRPr="00925E52" w:rsidRDefault="00384873" w:rsidP="00606A7D">
      <w:pPr>
        <w:tabs>
          <w:tab w:val="left" w:pos="-720"/>
        </w:tabs>
        <w:suppressAutoHyphens/>
        <w:jc w:val="both"/>
        <w:rPr>
          <w:rFonts w:ascii="Calibri" w:hAnsi="Calibri" w:cs="Calibri"/>
          <w:spacing w:val="-3"/>
          <w:szCs w:val="24"/>
        </w:rPr>
      </w:pPr>
    </w:p>
    <w:p w14:paraId="328D0CC4" w14:textId="77777777" w:rsidR="0063673C" w:rsidRPr="00925E52" w:rsidRDefault="0063673C" w:rsidP="00606A7D">
      <w:pPr>
        <w:tabs>
          <w:tab w:val="left" w:pos="-720"/>
        </w:tabs>
        <w:suppressAutoHyphens/>
        <w:jc w:val="both"/>
        <w:rPr>
          <w:rFonts w:ascii="Calibri" w:hAnsi="Calibri" w:cs="Calibri"/>
          <w:b/>
          <w:spacing w:val="-3"/>
          <w:szCs w:val="24"/>
        </w:rPr>
      </w:pPr>
      <w:r w:rsidRPr="00925E52">
        <w:rPr>
          <w:rFonts w:ascii="Calibri" w:hAnsi="Calibri" w:cs="Calibri"/>
          <w:b/>
          <w:spacing w:val="-3"/>
          <w:szCs w:val="24"/>
        </w:rPr>
        <w:t>BENEFITS</w:t>
      </w:r>
      <w:r w:rsidR="00384873" w:rsidRPr="00925E52">
        <w:rPr>
          <w:rFonts w:ascii="Calibri" w:hAnsi="Calibri" w:cs="Calibri"/>
          <w:b/>
          <w:spacing w:val="-3"/>
          <w:szCs w:val="24"/>
        </w:rPr>
        <w:t xml:space="preserve"> (Section 2 of Policy)</w:t>
      </w:r>
    </w:p>
    <w:p w14:paraId="682F86E1" w14:textId="77777777" w:rsidR="00FB6F59" w:rsidRDefault="004F2CA5" w:rsidP="000C6D50">
      <w:pPr>
        <w:numPr>
          <w:ilvl w:val="1"/>
          <w:numId w:val="22"/>
        </w:numPr>
        <w:tabs>
          <w:tab w:val="left" w:pos="-720"/>
        </w:tabs>
        <w:suppressAutoHyphens/>
        <w:ind w:left="720"/>
        <w:jc w:val="both"/>
        <w:rPr>
          <w:rFonts w:ascii="Calibri" w:hAnsi="Calibri" w:cs="Calibri"/>
          <w:spacing w:val="-3"/>
          <w:szCs w:val="24"/>
        </w:rPr>
      </w:pPr>
      <w:r w:rsidRPr="00FB6F59">
        <w:rPr>
          <w:rFonts w:ascii="Calibri" w:hAnsi="Calibri" w:cs="Calibri"/>
          <w:spacing w:val="-3"/>
          <w:szCs w:val="24"/>
        </w:rPr>
        <w:t xml:space="preserve">a) </w:t>
      </w:r>
      <w:r w:rsidR="004448D5" w:rsidRPr="00FB6F59">
        <w:rPr>
          <w:rFonts w:ascii="Calibri" w:hAnsi="Calibri" w:cs="Calibri"/>
          <w:spacing w:val="-3"/>
          <w:szCs w:val="24"/>
        </w:rPr>
        <w:t xml:space="preserve">Employees working at least 28 hours per week shall receive 6% of salary in lieu of benefits.  </w:t>
      </w:r>
    </w:p>
    <w:p w14:paraId="0256511D" w14:textId="77777777" w:rsidR="00384873" w:rsidRPr="00FB6F59" w:rsidRDefault="004F2CA5" w:rsidP="000C6D50">
      <w:pPr>
        <w:numPr>
          <w:ilvl w:val="1"/>
          <w:numId w:val="22"/>
        </w:numPr>
        <w:tabs>
          <w:tab w:val="left" w:pos="-720"/>
        </w:tabs>
        <w:suppressAutoHyphens/>
        <w:ind w:left="720"/>
        <w:jc w:val="both"/>
        <w:rPr>
          <w:rFonts w:ascii="Calibri" w:hAnsi="Calibri" w:cs="Calibri"/>
          <w:spacing w:val="-3"/>
          <w:szCs w:val="24"/>
        </w:rPr>
      </w:pPr>
      <w:r w:rsidRPr="00FB6F59">
        <w:rPr>
          <w:rFonts w:ascii="Calibri" w:hAnsi="Calibri" w:cs="Calibri"/>
          <w:spacing w:val="-3"/>
          <w:szCs w:val="24"/>
        </w:rPr>
        <w:t xml:space="preserve">b) </w:t>
      </w:r>
      <w:r w:rsidR="0063673C" w:rsidRPr="00FB6F59">
        <w:rPr>
          <w:rFonts w:ascii="Calibri" w:hAnsi="Calibri" w:cs="Calibri"/>
          <w:spacing w:val="-3"/>
          <w:szCs w:val="24"/>
        </w:rPr>
        <w:t>All</w:t>
      </w:r>
      <w:r w:rsidR="00384873" w:rsidRPr="00FB6F59">
        <w:rPr>
          <w:rFonts w:ascii="Calibri" w:hAnsi="Calibri" w:cs="Calibri"/>
          <w:spacing w:val="-3"/>
          <w:szCs w:val="24"/>
        </w:rPr>
        <w:t xml:space="preserve"> </w:t>
      </w:r>
      <w:r w:rsidR="0063673C" w:rsidRPr="00FB6F59">
        <w:rPr>
          <w:rFonts w:ascii="Calibri" w:hAnsi="Calibri" w:cs="Calibri"/>
          <w:spacing w:val="-3"/>
          <w:szCs w:val="24"/>
        </w:rPr>
        <w:t>employees will be covered by the Workplace Safety and Insurance Board.</w:t>
      </w:r>
    </w:p>
    <w:p w14:paraId="4472842D" w14:textId="77777777" w:rsidR="00384873" w:rsidRPr="00925E52" w:rsidRDefault="00384873" w:rsidP="00606A7D">
      <w:pPr>
        <w:tabs>
          <w:tab w:val="left" w:pos="-720"/>
        </w:tabs>
        <w:suppressAutoHyphens/>
        <w:jc w:val="both"/>
        <w:rPr>
          <w:rFonts w:ascii="Calibri" w:hAnsi="Calibri" w:cs="Calibri"/>
          <w:spacing w:val="-3"/>
          <w:szCs w:val="24"/>
        </w:rPr>
      </w:pPr>
    </w:p>
    <w:p w14:paraId="7845867E" w14:textId="77777777" w:rsidR="00384873" w:rsidRPr="00925E52" w:rsidRDefault="00384873" w:rsidP="00606A7D">
      <w:pPr>
        <w:tabs>
          <w:tab w:val="left" w:pos="-720"/>
        </w:tabs>
        <w:suppressAutoHyphens/>
        <w:jc w:val="both"/>
        <w:rPr>
          <w:rFonts w:ascii="Calibri" w:hAnsi="Calibri" w:cs="Calibri"/>
          <w:spacing w:val="-3"/>
          <w:szCs w:val="24"/>
        </w:rPr>
      </w:pPr>
    </w:p>
    <w:p w14:paraId="1E457FF2" w14:textId="77777777" w:rsidR="00384873" w:rsidRPr="00925E52" w:rsidRDefault="00384873" w:rsidP="00606A7D">
      <w:pPr>
        <w:tabs>
          <w:tab w:val="left" w:pos="-720"/>
        </w:tabs>
        <w:suppressAutoHyphens/>
        <w:jc w:val="both"/>
        <w:rPr>
          <w:rFonts w:ascii="Calibri" w:hAnsi="Calibri" w:cs="Calibri"/>
          <w:spacing w:val="-3"/>
          <w:szCs w:val="24"/>
        </w:rPr>
      </w:pPr>
      <w:r w:rsidRPr="00925E52">
        <w:rPr>
          <w:rFonts w:ascii="Calibri" w:hAnsi="Calibri" w:cs="Calibri"/>
          <w:spacing w:val="-3"/>
          <w:szCs w:val="24"/>
        </w:rPr>
        <w:t>JOB DESCRIPTIONS:</w:t>
      </w:r>
    </w:p>
    <w:p w14:paraId="6B4A173E" w14:textId="77777777" w:rsidR="00384873" w:rsidRPr="00925E52" w:rsidRDefault="00720070" w:rsidP="00606A7D">
      <w:pPr>
        <w:tabs>
          <w:tab w:val="left" w:pos="-720"/>
        </w:tabs>
        <w:suppressAutoHyphens/>
        <w:jc w:val="both"/>
        <w:rPr>
          <w:rFonts w:ascii="Calibri" w:hAnsi="Calibri" w:cs="Calibri"/>
          <w:spacing w:val="-3"/>
          <w:szCs w:val="24"/>
        </w:rPr>
      </w:pPr>
      <w:r>
        <w:rPr>
          <w:rFonts w:ascii="Calibri" w:hAnsi="Calibri" w:cs="Calibri"/>
          <w:spacing w:val="-3"/>
          <w:szCs w:val="24"/>
        </w:rPr>
        <w:t>E</w:t>
      </w:r>
      <w:proofErr w:type="gramStart"/>
      <w:r>
        <w:rPr>
          <w:rFonts w:ascii="Calibri" w:hAnsi="Calibri" w:cs="Calibri"/>
          <w:spacing w:val="-3"/>
          <w:szCs w:val="24"/>
        </w:rPr>
        <w:t>:/</w:t>
      </w:r>
      <w:proofErr w:type="gramEnd"/>
      <w:r>
        <w:rPr>
          <w:rFonts w:ascii="Calibri" w:hAnsi="Calibri" w:cs="Calibri"/>
          <w:spacing w:val="-3"/>
          <w:szCs w:val="24"/>
        </w:rPr>
        <w:t>/General/General/Board/Policies/HC Policies</w:t>
      </w:r>
    </w:p>
    <w:p w14:paraId="146A856F" w14:textId="77777777" w:rsidR="00411F63" w:rsidRPr="00925E52" w:rsidRDefault="00411F63" w:rsidP="00606A7D">
      <w:pPr>
        <w:tabs>
          <w:tab w:val="left" w:pos="-720"/>
        </w:tabs>
        <w:suppressAutoHyphens/>
        <w:jc w:val="both"/>
        <w:rPr>
          <w:rFonts w:ascii="Calibri" w:hAnsi="Calibri" w:cs="Calibri"/>
          <w:spacing w:val="-3"/>
          <w:szCs w:val="24"/>
        </w:rPr>
      </w:pPr>
      <w:r w:rsidRPr="00925E52">
        <w:rPr>
          <w:rFonts w:ascii="Calibri" w:hAnsi="Calibri" w:cs="Calibri"/>
          <w:spacing w:val="-3"/>
          <w:szCs w:val="24"/>
        </w:rPr>
        <w:br w:type="page"/>
      </w:r>
    </w:p>
    <w:p w14:paraId="558DB9FB" w14:textId="77777777" w:rsidR="00411F63" w:rsidRPr="00925E52" w:rsidRDefault="00411F63" w:rsidP="00E43F3B">
      <w:pPr>
        <w:tabs>
          <w:tab w:val="left" w:pos="-720"/>
        </w:tabs>
        <w:suppressAutoHyphens/>
        <w:jc w:val="center"/>
        <w:rPr>
          <w:rFonts w:ascii="Calibri" w:hAnsi="Calibri" w:cs="Calibri"/>
          <w:b/>
          <w:spacing w:val="-3"/>
          <w:szCs w:val="24"/>
        </w:rPr>
      </w:pPr>
      <w:r w:rsidRPr="00925E52">
        <w:rPr>
          <w:rFonts w:ascii="Calibri" w:hAnsi="Calibri" w:cs="Calibri"/>
          <w:b/>
          <w:spacing w:val="-3"/>
          <w:szCs w:val="24"/>
        </w:rPr>
        <w:lastRenderedPageBreak/>
        <w:t>APPENDIX B</w:t>
      </w:r>
    </w:p>
    <w:p w14:paraId="3924B70A" w14:textId="77777777" w:rsidR="00384873" w:rsidRPr="00925E52" w:rsidRDefault="00B3778F" w:rsidP="00E43F3B">
      <w:pPr>
        <w:tabs>
          <w:tab w:val="left" w:pos="-720"/>
        </w:tabs>
        <w:suppressAutoHyphens/>
        <w:jc w:val="center"/>
        <w:rPr>
          <w:rFonts w:ascii="Calibri" w:hAnsi="Calibri" w:cs="Calibri"/>
          <w:b/>
          <w:spacing w:val="-3"/>
          <w:szCs w:val="24"/>
        </w:rPr>
      </w:pPr>
      <w:r>
        <w:rPr>
          <w:rFonts w:ascii="Calibri" w:hAnsi="Calibri" w:cs="Calibri"/>
          <w:b/>
          <w:spacing w:val="-3"/>
          <w:szCs w:val="24"/>
        </w:rPr>
        <w:t>Personnel Policy</w:t>
      </w:r>
      <w:r w:rsidR="00E43F3B" w:rsidRPr="00925E52">
        <w:rPr>
          <w:rFonts w:ascii="Calibri" w:hAnsi="Calibri" w:cs="Calibri"/>
          <w:b/>
          <w:spacing w:val="-3"/>
          <w:szCs w:val="24"/>
        </w:rPr>
        <w:t xml:space="preserve"> </w:t>
      </w:r>
      <w:r w:rsidR="00384873" w:rsidRPr="00925E52">
        <w:rPr>
          <w:rFonts w:ascii="Calibri" w:hAnsi="Calibri" w:cs="Calibri"/>
          <w:b/>
          <w:spacing w:val="-3"/>
          <w:szCs w:val="24"/>
        </w:rPr>
        <w:t>Terms specific to:</w:t>
      </w:r>
    </w:p>
    <w:p w14:paraId="508EC0D7" w14:textId="77777777" w:rsidR="00411F63" w:rsidRPr="00925E52" w:rsidRDefault="00411F63" w:rsidP="00E43F3B">
      <w:pPr>
        <w:tabs>
          <w:tab w:val="left" w:pos="-720"/>
        </w:tabs>
        <w:suppressAutoHyphens/>
        <w:jc w:val="center"/>
        <w:rPr>
          <w:rFonts w:ascii="Calibri" w:hAnsi="Calibri" w:cs="Calibri"/>
          <w:b/>
          <w:spacing w:val="-3"/>
          <w:szCs w:val="24"/>
        </w:rPr>
      </w:pPr>
      <w:r w:rsidRPr="00925E52">
        <w:rPr>
          <w:rFonts w:ascii="Calibri" w:hAnsi="Calibri" w:cs="Calibri"/>
          <w:b/>
          <w:spacing w:val="-3"/>
          <w:szCs w:val="24"/>
        </w:rPr>
        <w:t>NORTHUMBERLAND COMMUNITY LEGAL CENTRE</w:t>
      </w:r>
    </w:p>
    <w:p w14:paraId="0F88D984" w14:textId="77777777" w:rsidR="00411F63" w:rsidRPr="00925E52" w:rsidRDefault="00411F63" w:rsidP="00606A7D">
      <w:pPr>
        <w:tabs>
          <w:tab w:val="left" w:pos="-720"/>
        </w:tabs>
        <w:suppressAutoHyphens/>
        <w:jc w:val="both"/>
        <w:rPr>
          <w:rFonts w:ascii="Calibri" w:hAnsi="Calibri" w:cs="Calibri"/>
          <w:spacing w:val="-3"/>
          <w:szCs w:val="24"/>
        </w:rPr>
      </w:pPr>
    </w:p>
    <w:p w14:paraId="100D5587" w14:textId="77777777" w:rsidR="00411F63" w:rsidRPr="00925E52" w:rsidRDefault="002C24EA" w:rsidP="00606A7D">
      <w:pPr>
        <w:tabs>
          <w:tab w:val="left" w:pos="-720"/>
        </w:tabs>
        <w:suppressAutoHyphens/>
        <w:jc w:val="both"/>
        <w:rPr>
          <w:rFonts w:ascii="Calibri" w:hAnsi="Calibri" w:cs="Calibri"/>
          <w:spacing w:val="-3"/>
          <w:szCs w:val="24"/>
        </w:rPr>
      </w:pPr>
      <w:r w:rsidRPr="00925E52">
        <w:rPr>
          <w:rFonts w:ascii="Calibri" w:hAnsi="Calibri" w:cs="Calibri"/>
          <w:spacing w:val="-3"/>
          <w:szCs w:val="24"/>
        </w:rPr>
        <w:t xml:space="preserve">1 </w:t>
      </w:r>
      <w:r w:rsidRPr="00925E52">
        <w:rPr>
          <w:rFonts w:ascii="Calibri" w:hAnsi="Calibri" w:cs="Calibri"/>
          <w:spacing w:val="-3"/>
          <w:szCs w:val="24"/>
        </w:rPr>
        <w:tab/>
      </w:r>
      <w:r w:rsidR="00411F63" w:rsidRPr="00925E52">
        <w:rPr>
          <w:rFonts w:ascii="Calibri" w:hAnsi="Calibri" w:cs="Calibri"/>
          <w:b/>
          <w:spacing w:val="-3"/>
          <w:szCs w:val="24"/>
        </w:rPr>
        <w:t>SALARIES</w:t>
      </w:r>
      <w:r w:rsidR="00384873" w:rsidRPr="00925E52">
        <w:rPr>
          <w:rFonts w:ascii="Calibri" w:hAnsi="Calibri" w:cs="Calibri"/>
          <w:spacing w:val="-3"/>
          <w:szCs w:val="24"/>
        </w:rPr>
        <w:t xml:space="preserve"> (Section 1 in Policy)</w:t>
      </w:r>
    </w:p>
    <w:p w14:paraId="6A96D4D6" w14:textId="2A3137EF" w:rsidR="00411F63" w:rsidRPr="00925E52" w:rsidRDefault="00411F63"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rPr>
        <w:t>1.01</w:t>
      </w:r>
      <w:r w:rsidRPr="00925E52">
        <w:rPr>
          <w:rFonts w:ascii="Calibri" w:hAnsi="Calibri" w:cs="Calibri"/>
          <w:spacing w:val="-3"/>
          <w:szCs w:val="24"/>
        </w:rPr>
        <w:tab/>
      </w:r>
      <w:r w:rsidRPr="00351BFA">
        <w:rPr>
          <w:rFonts w:ascii="Calibri" w:hAnsi="Calibri" w:cs="Calibri"/>
          <w:spacing w:val="-3"/>
          <w:szCs w:val="24"/>
          <w:lang w:val="en-GB"/>
        </w:rPr>
        <w:t>Salaries will be reviewed each year by the Board following receipt of a</w:t>
      </w:r>
      <w:r w:rsidR="000C6D50" w:rsidRPr="00351BFA">
        <w:rPr>
          <w:rFonts w:ascii="Calibri" w:hAnsi="Calibri" w:cs="Calibri"/>
          <w:spacing w:val="-3"/>
          <w:szCs w:val="24"/>
          <w:lang w:val="en-GB"/>
        </w:rPr>
        <w:t>n Approved Annual Budget</w:t>
      </w:r>
      <w:r w:rsidRPr="00925E52">
        <w:rPr>
          <w:rFonts w:ascii="Calibri" w:hAnsi="Calibri" w:cs="Calibri"/>
          <w:spacing w:val="-3"/>
          <w:szCs w:val="24"/>
          <w:lang w:val="en-GB"/>
        </w:rPr>
        <w:t xml:space="preserve"> from LAO.  Salaries will be based on the fiscal year of April 1st to March 31st and increases, if funds are available, will be made retroactive to April 1st each year. </w:t>
      </w:r>
    </w:p>
    <w:p w14:paraId="377009CF" w14:textId="77777777" w:rsidR="00411F63" w:rsidRPr="00925E52" w:rsidRDefault="00411F63" w:rsidP="00606A7D">
      <w:pPr>
        <w:tabs>
          <w:tab w:val="left" w:pos="-720"/>
        </w:tabs>
        <w:suppressAutoHyphens/>
        <w:jc w:val="both"/>
        <w:rPr>
          <w:rFonts w:ascii="Calibri" w:hAnsi="Calibri" w:cs="Calibri"/>
          <w:spacing w:val="-3"/>
          <w:szCs w:val="24"/>
          <w:lang w:val="en-GB"/>
        </w:rPr>
      </w:pPr>
    </w:p>
    <w:p w14:paraId="60350B89" w14:textId="6E5CCDA8" w:rsidR="00411F63" w:rsidRDefault="00411F63" w:rsidP="00606A7D">
      <w:pPr>
        <w:tabs>
          <w:tab w:val="left" w:pos="-720"/>
          <w:tab w:val="left" w:pos="0"/>
        </w:tabs>
        <w:suppressAutoHyphens/>
        <w:ind w:left="720" w:hanging="720"/>
        <w:jc w:val="both"/>
        <w:rPr>
          <w:rFonts w:ascii="Calibri" w:hAnsi="Calibri" w:cs="Calibri"/>
          <w:spacing w:val="-3"/>
          <w:szCs w:val="24"/>
          <w:lang w:val="en-GB"/>
        </w:rPr>
      </w:pPr>
      <w:r w:rsidRPr="00925E52">
        <w:rPr>
          <w:rFonts w:ascii="Calibri" w:hAnsi="Calibri" w:cs="Calibri"/>
          <w:spacing w:val="-3"/>
          <w:szCs w:val="24"/>
          <w:lang w:val="en-GB"/>
        </w:rPr>
        <w:t>1.02</w:t>
      </w:r>
      <w:r w:rsidRPr="00925E52">
        <w:rPr>
          <w:rFonts w:ascii="Calibri" w:hAnsi="Calibri" w:cs="Calibri"/>
          <w:spacing w:val="-3"/>
          <w:szCs w:val="24"/>
          <w:lang w:val="en-GB"/>
        </w:rPr>
        <w:tab/>
        <w:t xml:space="preserve">Increases, where funds are available, will be based upon </w:t>
      </w:r>
      <w:r w:rsidRPr="00351BFA">
        <w:rPr>
          <w:rFonts w:ascii="Calibri" w:hAnsi="Calibri" w:cs="Calibri"/>
          <w:spacing w:val="-3"/>
          <w:szCs w:val="24"/>
          <w:lang w:val="en-GB"/>
        </w:rPr>
        <w:t>input</w:t>
      </w:r>
      <w:r w:rsidR="000C6D50" w:rsidRPr="00351BFA">
        <w:rPr>
          <w:rFonts w:ascii="Calibri" w:hAnsi="Calibri" w:cs="Calibri"/>
          <w:spacing w:val="-3"/>
          <w:szCs w:val="24"/>
          <w:lang w:val="en-GB"/>
        </w:rPr>
        <w:t xml:space="preserve"> from the Executive Director</w:t>
      </w:r>
      <w:r w:rsidRPr="00925E52">
        <w:rPr>
          <w:rFonts w:ascii="Calibri" w:hAnsi="Calibri" w:cs="Calibri"/>
          <w:spacing w:val="-3"/>
          <w:szCs w:val="24"/>
          <w:lang w:val="en-GB"/>
        </w:rPr>
        <w:t xml:space="preserve"> on the allocation of funds; an amount reflective of the cost of living; and factors which are not based on performance.  </w:t>
      </w:r>
    </w:p>
    <w:p w14:paraId="6E086F97" w14:textId="77777777" w:rsidR="00411F63" w:rsidRPr="00925E52" w:rsidRDefault="00C419A4" w:rsidP="00CE1050">
      <w:pPr>
        <w:tabs>
          <w:tab w:val="left" w:pos="-720"/>
          <w:tab w:val="left" w:pos="0"/>
        </w:tabs>
        <w:suppressAutoHyphens/>
        <w:ind w:left="720"/>
        <w:jc w:val="both"/>
        <w:rPr>
          <w:rFonts w:ascii="Calibri" w:hAnsi="Calibri" w:cs="Calibri"/>
          <w:spacing w:val="-3"/>
          <w:szCs w:val="24"/>
          <w:lang w:val="en-GB"/>
        </w:rPr>
      </w:pPr>
      <w:r w:rsidRPr="00C419A4">
        <w:rPr>
          <w:rFonts w:ascii="Calibri" w:hAnsi="Calibri" w:cs="Calibri"/>
          <w:spacing w:val="-3"/>
          <w:szCs w:val="24"/>
          <w:highlight w:val="yellow"/>
          <w:lang w:val="en-GB"/>
        </w:rPr>
        <w:t xml:space="preserve"> </w:t>
      </w:r>
    </w:p>
    <w:p w14:paraId="54ADF87A" w14:textId="77777777" w:rsidR="00411F63" w:rsidRPr="00925E52" w:rsidRDefault="00CE1050" w:rsidP="00CE1050">
      <w:pPr>
        <w:tabs>
          <w:tab w:val="left" w:pos="-720"/>
        </w:tabs>
        <w:suppressAutoHyphens/>
        <w:ind w:left="720" w:hanging="720"/>
        <w:jc w:val="both"/>
        <w:rPr>
          <w:rFonts w:ascii="Calibri" w:hAnsi="Calibri" w:cs="Calibri"/>
          <w:spacing w:val="-3"/>
          <w:szCs w:val="24"/>
          <w:lang w:val="en-GB"/>
        </w:rPr>
      </w:pPr>
      <w:r>
        <w:rPr>
          <w:rFonts w:ascii="Calibri" w:hAnsi="Calibri" w:cs="Calibri"/>
          <w:spacing w:val="-3"/>
          <w:szCs w:val="24"/>
          <w:lang w:val="en-GB"/>
        </w:rPr>
        <w:t xml:space="preserve">1.03 </w:t>
      </w:r>
      <w:r>
        <w:rPr>
          <w:rFonts w:ascii="Calibri" w:hAnsi="Calibri" w:cs="Calibri"/>
          <w:spacing w:val="-3"/>
          <w:szCs w:val="24"/>
          <w:lang w:val="en-GB"/>
        </w:rPr>
        <w:tab/>
      </w:r>
      <w:r w:rsidR="00411F63" w:rsidRPr="00925E52">
        <w:rPr>
          <w:rFonts w:ascii="Calibri" w:hAnsi="Calibri" w:cs="Calibri"/>
          <w:spacing w:val="-3"/>
          <w:szCs w:val="24"/>
          <w:lang w:val="en-GB"/>
        </w:rPr>
        <w:t xml:space="preserve">The increase may not be precisely an amount calculated as provided for in paragraph 1.02, due </w:t>
      </w:r>
      <w:r>
        <w:rPr>
          <w:rFonts w:ascii="Calibri" w:hAnsi="Calibri" w:cs="Calibri"/>
          <w:spacing w:val="-3"/>
          <w:szCs w:val="24"/>
          <w:lang w:val="en-GB"/>
        </w:rPr>
        <w:t xml:space="preserve">  t</w:t>
      </w:r>
      <w:r w:rsidR="00411F63" w:rsidRPr="00925E52">
        <w:rPr>
          <w:rFonts w:ascii="Calibri" w:hAnsi="Calibri" w:cs="Calibri"/>
          <w:spacing w:val="-3"/>
          <w:szCs w:val="24"/>
          <w:lang w:val="en-GB"/>
        </w:rPr>
        <w:t>o rounding off, but it will be substantially calculated on that basis, subject to availability of funding.</w:t>
      </w:r>
    </w:p>
    <w:p w14:paraId="31224DA4" w14:textId="77777777" w:rsidR="002C24EA" w:rsidRPr="00925E52" w:rsidRDefault="002C24EA" w:rsidP="002C24EA">
      <w:pPr>
        <w:tabs>
          <w:tab w:val="left" w:pos="-720"/>
        </w:tabs>
        <w:suppressAutoHyphens/>
        <w:ind w:left="720"/>
        <w:jc w:val="both"/>
        <w:rPr>
          <w:rFonts w:ascii="Calibri" w:hAnsi="Calibri" w:cs="Calibri"/>
          <w:spacing w:val="-3"/>
          <w:szCs w:val="24"/>
          <w:lang w:val="en-GB"/>
        </w:rPr>
      </w:pPr>
    </w:p>
    <w:p w14:paraId="0C0966F2" w14:textId="77777777" w:rsidR="002C24EA" w:rsidRPr="00925E52" w:rsidRDefault="002C24EA" w:rsidP="00FB73D3">
      <w:pPr>
        <w:numPr>
          <w:ilvl w:val="0"/>
          <w:numId w:val="19"/>
        </w:numPr>
        <w:suppressAutoHyphens/>
        <w:jc w:val="both"/>
        <w:rPr>
          <w:rFonts w:ascii="Calibri" w:hAnsi="Calibri" w:cs="Calibri"/>
          <w:spacing w:val="-3"/>
          <w:szCs w:val="24"/>
          <w:lang w:val="en-GB"/>
        </w:rPr>
      </w:pPr>
      <w:r w:rsidRPr="00925E52">
        <w:rPr>
          <w:rFonts w:ascii="Calibri" w:hAnsi="Calibri" w:cs="Calibri"/>
          <w:b/>
          <w:spacing w:val="-3"/>
          <w:szCs w:val="24"/>
          <w:lang w:val="en-GB"/>
        </w:rPr>
        <w:t xml:space="preserve">BENEFITS </w:t>
      </w:r>
      <w:r w:rsidRPr="00925E52">
        <w:rPr>
          <w:rFonts w:ascii="Calibri" w:hAnsi="Calibri" w:cs="Calibri"/>
          <w:spacing w:val="-3"/>
          <w:szCs w:val="24"/>
          <w:lang w:val="en-GB"/>
        </w:rPr>
        <w:t xml:space="preserve">(Section 2 in the Policy) </w:t>
      </w:r>
    </w:p>
    <w:p w14:paraId="5FBF07A3" w14:textId="77777777" w:rsidR="002C24EA" w:rsidRPr="00925E52" w:rsidRDefault="002C24EA" w:rsidP="00FB73D3">
      <w:pPr>
        <w:numPr>
          <w:ilvl w:val="1"/>
          <w:numId w:val="19"/>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Employees in positions funded by Legal Aid Ontario, including part time employees who work at least 20 hours per week in an LAO-funded position, shall be entitled to participate in the LAO (clinic side) benefits package and the LAO RRSP plan after three mo</w:t>
      </w:r>
      <w:r w:rsidR="00113C1D" w:rsidRPr="00925E52">
        <w:rPr>
          <w:rFonts w:ascii="Calibri" w:hAnsi="Calibri" w:cs="Calibri"/>
          <w:spacing w:val="-3"/>
          <w:szCs w:val="24"/>
          <w:lang w:val="en-GB"/>
        </w:rPr>
        <w:t xml:space="preserve">nths of regular employment. </w:t>
      </w:r>
      <w:r w:rsidRPr="00925E52">
        <w:rPr>
          <w:rFonts w:ascii="Calibri" w:hAnsi="Calibri" w:cs="Calibri"/>
          <w:spacing w:val="-3"/>
          <w:szCs w:val="24"/>
          <w:lang w:val="en-GB"/>
        </w:rPr>
        <w:t xml:space="preserve">Where job-sharing or working in a split position funded by LAO, only the employee whose regular work week is 20 hours or more is entitled to participate in the LAO benefits plan, after three months of employment. However, both employees of </w:t>
      </w:r>
      <w:proofErr w:type="gramStart"/>
      <w:r w:rsidRPr="00925E52">
        <w:rPr>
          <w:rFonts w:ascii="Calibri" w:hAnsi="Calibri" w:cs="Calibri"/>
          <w:spacing w:val="-3"/>
          <w:szCs w:val="24"/>
          <w:lang w:val="en-GB"/>
        </w:rPr>
        <w:t>a job-share</w:t>
      </w:r>
      <w:proofErr w:type="gramEnd"/>
      <w:r w:rsidRPr="00925E52">
        <w:rPr>
          <w:rFonts w:ascii="Calibri" w:hAnsi="Calibri" w:cs="Calibri"/>
          <w:spacing w:val="-3"/>
          <w:szCs w:val="24"/>
          <w:lang w:val="en-GB"/>
        </w:rPr>
        <w:t xml:space="preserve"> or split position funded by LAO will be enrolled in the LAO RRSP plan after 3 months of employment.  </w:t>
      </w:r>
    </w:p>
    <w:p w14:paraId="3E94DB1F" w14:textId="77777777" w:rsidR="002C24EA" w:rsidRPr="00925E52" w:rsidRDefault="002C24EA" w:rsidP="002C24EA">
      <w:pPr>
        <w:tabs>
          <w:tab w:val="left" w:pos="-720"/>
        </w:tabs>
        <w:suppressAutoHyphens/>
        <w:ind w:left="720"/>
        <w:jc w:val="both"/>
        <w:rPr>
          <w:rFonts w:ascii="Calibri" w:hAnsi="Calibri" w:cs="Calibri"/>
          <w:spacing w:val="-3"/>
          <w:szCs w:val="24"/>
          <w:lang w:val="en-GB"/>
        </w:rPr>
      </w:pPr>
    </w:p>
    <w:p w14:paraId="6FA7051B" w14:textId="77777777" w:rsidR="002C24EA" w:rsidRPr="00925E52" w:rsidRDefault="002C24EA" w:rsidP="00FB73D3">
      <w:pPr>
        <w:numPr>
          <w:ilvl w:val="1"/>
          <w:numId w:val="19"/>
        </w:numPr>
        <w:tabs>
          <w:tab w:val="left" w:pos="-720"/>
        </w:tabs>
        <w:suppressAutoHyphens/>
        <w:jc w:val="both"/>
        <w:rPr>
          <w:rFonts w:ascii="Calibri" w:hAnsi="Calibri" w:cs="Calibri"/>
          <w:spacing w:val="-3"/>
          <w:szCs w:val="24"/>
          <w:lang w:val="en-GB"/>
        </w:rPr>
      </w:pPr>
      <w:r w:rsidRPr="00925E52">
        <w:rPr>
          <w:rFonts w:ascii="Calibri" w:hAnsi="Calibri" w:cs="Calibri"/>
          <w:spacing w:val="-3"/>
          <w:szCs w:val="24"/>
          <w:lang w:val="en-GB"/>
        </w:rPr>
        <w:t>The Law Society of Ontario dues will be paid in on behalf of lawyers and licensed paralegals employed by the Legal Centre.</w:t>
      </w:r>
    </w:p>
    <w:p w14:paraId="757BDCA2" w14:textId="77777777" w:rsidR="002C24EA" w:rsidRPr="00925E52" w:rsidRDefault="002C24EA" w:rsidP="002C24EA">
      <w:pPr>
        <w:tabs>
          <w:tab w:val="left" w:pos="-720"/>
        </w:tabs>
        <w:suppressAutoHyphens/>
        <w:ind w:left="720"/>
        <w:jc w:val="both"/>
        <w:rPr>
          <w:rFonts w:ascii="Calibri" w:hAnsi="Calibri" w:cs="Calibri"/>
          <w:spacing w:val="-3"/>
          <w:szCs w:val="24"/>
          <w:lang w:val="en-GB"/>
        </w:rPr>
      </w:pPr>
    </w:p>
    <w:p w14:paraId="2BCC2E8F" w14:textId="77777777" w:rsidR="008462BC" w:rsidRPr="00925E52" w:rsidRDefault="002C24EA" w:rsidP="00606A7D">
      <w:p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 xml:space="preserve">7 </w:t>
      </w:r>
      <w:r w:rsidRPr="00925E52">
        <w:rPr>
          <w:rFonts w:ascii="Calibri" w:hAnsi="Calibri" w:cs="Calibri"/>
          <w:spacing w:val="-3"/>
          <w:szCs w:val="24"/>
          <w:lang w:val="en-GB"/>
        </w:rPr>
        <w:tab/>
      </w:r>
      <w:r w:rsidR="008462BC" w:rsidRPr="00925E52">
        <w:rPr>
          <w:rFonts w:ascii="Calibri" w:hAnsi="Calibri" w:cs="Calibri"/>
          <w:b/>
          <w:spacing w:val="-3"/>
          <w:szCs w:val="24"/>
          <w:lang w:val="en-GB"/>
        </w:rPr>
        <w:t>MATERNITY and PARENTAL LEAVE</w:t>
      </w:r>
      <w:r w:rsidR="00384873" w:rsidRPr="00925E52">
        <w:rPr>
          <w:rFonts w:ascii="Calibri" w:hAnsi="Calibri" w:cs="Calibri"/>
          <w:spacing w:val="-3"/>
          <w:szCs w:val="24"/>
          <w:lang w:val="en-GB"/>
        </w:rPr>
        <w:t xml:space="preserve"> (Section 7 in Policy)</w:t>
      </w:r>
    </w:p>
    <w:p w14:paraId="5322F997" w14:textId="13810435" w:rsidR="008462BC" w:rsidRPr="00925E52" w:rsidRDefault="008462BC" w:rsidP="00FB73D3">
      <w:pPr>
        <w:numPr>
          <w:ilvl w:val="1"/>
          <w:numId w:val="9"/>
        </w:num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The centre will continue to maintain coverage under the LAO benefits package for an employee in an LAO-funded position who is away on parental or maternity leave</w:t>
      </w:r>
      <w:r w:rsidR="000C6D50">
        <w:rPr>
          <w:rFonts w:ascii="Calibri" w:hAnsi="Calibri" w:cs="Calibri"/>
          <w:spacing w:val="-3"/>
          <w:szCs w:val="24"/>
          <w:lang w:val="en-GB"/>
        </w:rPr>
        <w:t xml:space="preserve">, </w:t>
      </w:r>
      <w:r w:rsidR="000C6D50" w:rsidRPr="00351BFA">
        <w:rPr>
          <w:rFonts w:ascii="Calibri" w:hAnsi="Calibri" w:cs="Calibri"/>
          <w:spacing w:val="-3"/>
          <w:szCs w:val="24"/>
          <w:lang w:val="en-GB"/>
        </w:rPr>
        <w:t>so long as the employee contributes their share of the premium</w:t>
      </w:r>
      <w:r w:rsidRPr="00351BFA">
        <w:rPr>
          <w:rFonts w:ascii="Calibri" w:hAnsi="Calibri" w:cs="Calibri"/>
          <w:spacing w:val="-3"/>
          <w:szCs w:val="24"/>
          <w:lang w:val="en-GB"/>
        </w:rPr>
        <w:t>.</w:t>
      </w:r>
      <w:r w:rsidRPr="00925E52">
        <w:rPr>
          <w:rFonts w:ascii="Calibri" w:hAnsi="Calibri" w:cs="Calibri"/>
          <w:spacing w:val="-3"/>
          <w:szCs w:val="24"/>
          <w:lang w:val="en-GB"/>
        </w:rPr>
        <w:t xml:space="preserve">  No salary or wages will be paid during either parental or maternity leave. (amended August 2006)</w:t>
      </w:r>
    </w:p>
    <w:p w14:paraId="7FCE074B" w14:textId="77777777" w:rsidR="00384873" w:rsidRPr="00925E52" w:rsidRDefault="00384873" w:rsidP="00606A7D">
      <w:pPr>
        <w:tabs>
          <w:tab w:val="left" w:pos="-720"/>
          <w:tab w:val="left" w:pos="0"/>
        </w:tabs>
        <w:suppressAutoHyphens/>
        <w:jc w:val="both"/>
        <w:rPr>
          <w:rFonts w:ascii="Calibri" w:hAnsi="Calibri" w:cs="Calibri"/>
          <w:spacing w:val="-3"/>
          <w:szCs w:val="24"/>
          <w:lang w:val="en-GB"/>
        </w:rPr>
      </w:pPr>
    </w:p>
    <w:p w14:paraId="1DFAC89A" w14:textId="77777777" w:rsidR="00384873" w:rsidRPr="00925E52" w:rsidRDefault="00384873" w:rsidP="00606A7D">
      <w:pPr>
        <w:tabs>
          <w:tab w:val="left" w:pos="-720"/>
          <w:tab w:val="left" w:pos="0"/>
        </w:tabs>
        <w:suppressAutoHyphens/>
        <w:jc w:val="both"/>
        <w:rPr>
          <w:rFonts w:ascii="Calibri" w:hAnsi="Calibri" w:cs="Calibri"/>
          <w:spacing w:val="-3"/>
          <w:szCs w:val="24"/>
          <w:lang w:val="en-GB"/>
        </w:rPr>
      </w:pPr>
      <w:r w:rsidRPr="00925E52">
        <w:rPr>
          <w:rFonts w:ascii="Calibri" w:hAnsi="Calibri" w:cs="Calibri"/>
          <w:spacing w:val="-3"/>
          <w:szCs w:val="24"/>
          <w:lang w:val="en-GB"/>
        </w:rPr>
        <w:t>JOB DESCRIPTIONS</w:t>
      </w:r>
    </w:p>
    <w:p w14:paraId="38EE7544" w14:textId="77777777" w:rsidR="00411F63" w:rsidRPr="00925E52" w:rsidRDefault="006D7B2F" w:rsidP="00606A7D">
      <w:pPr>
        <w:tabs>
          <w:tab w:val="left" w:pos="-720"/>
        </w:tabs>
        <w:suppressAutoHyphens/>
        <w:jc w:val="both"/>
        <w:rPr>
          <w:rFonts w:ascii="Calibri" w:hAnsi="Calibri" w:cs="Calibri"/>
          <w:spacing w:val="-3"/>
          <w:szCs w:val="24"/>
        </w:rPr>
      </w:pPr>
      <w:r w:rsidRPr="00925E52">
        <w:rPr>
          <w:rFonts w:ascii="Calibri" w:hAnsi="Calibri" w:cs="Calibri"/>
          <w:spacing w:val="-3"/>
          <w:szCs w:val="24"/>
        </w:rPr>
        <w:t>E</w:t>
      </w:r>
      <w:proofErr w:type="gramStart"/>
      <w:r w:rsidRPr="00925E52">
        <w:rPr>
          <w:rFonts w:ascii="Calibri" w:hAnsi="Calibri" w:cs="Calibri"/>
          <w:spacing w:val="-3"/>
          <w:szCs w:val="24"/>
        </w:rPr>
        <w:t>:/</w:t>
      </w:r>
      <w:proofErr w:type="gramEnd"/>
      <w:r w:rsidRPr="00925E52">
        <w:rPr>
          <w:rFonts w:ascii="Calibri" w:hAnsi="Calibri" w:cs="Calibri"/>
          <w:spacing w:val="-3"/>
          <w:szCs w:val="24"/>
        </w:rPr>
        <w:t>/General/General/Board/Policies</w:t>
      </w:r>
    </w:p>
    <w:p w14:paraId="2F1589D2" w14:textId="77777777" w:rsidR="006D7B2F" w:rsidRPr="00925E52" w:rsidRDefault="006D7B2F" w:rsidP="00FB73D3">
      <w:pPr>
        <w:numPr>
          <w:ilvl w:val="0"/>
          <w:numId w:val="21"/>
        </w:numPr>
        <w:tabs>
          <w:tab w:val="left" w:pos="-720"/>
        </w:tabs>
        <w:suppressAutoHyphens/>
        <w:jc w:val="both"/>
        <w:rPr>
          <w:rFonts w:ascii="Calibri" w:hAnsi="Calibri" w:cs="Calibri"/>
          <w:spacing w:val="-3"/>
          <w:szCs w:val="24"/>
        </w:rPr>
      </w:pPr>
      <w:r w:rsidRPr="00925E52">
        <w:rPr>
          <w:rFonts w:ascii="Calibri" w:hAnsi="Calibri" w:cs="Calibri"/>
          <w:spacing w:val="-3"/>
          <w:szCs w:val="24"/>
        </w:rPr>
        <w:t>Articling Student</w:t>
      </w:r>
    </w:p>
    <w:p w14:paraId="68550824" w14:textId="77777777" w:rsidR="006D7B2F" w:rsidRPr="00925E52" w:rsidRDefault="006D7B2F" w:rsidP="00FB73D3">
      <w:pPr>
        <w:numPr>
          <w:ilvl w:val="0"/>
          <w:numId w:val="21"/>
        </w:numPr>
        <w:tabs>
          <w:tab w:val="left" w:pos="-720"/>
        </w:tabs>
        <w:suppressAutoHyphens/>
        <w:jc w:val="both"/>
        <w:rPr>
          <w:rFonts w:ascii="Calibri" w:hAnsi="Calibri" w:cs="Calibri"/>
          <w:spacing w:val="-3"/>
          <w:szCs w:val="24"/>
        </w:rPr>
      </w:pPr>
      <w:r w:rsidRPr="00925E52">
        <w:rPr>
          <w:rFonts w:ascii="Calibri" w:hAnsi="Calibri" w:cs="Calibri"/>
          <w:spacing w:val="-3"/>
          <w:szCs w:val="24"/>
        </w:rPr>
        <w:t>Bookkeeper</w:t>
      </w:r>
    </w:p>
    <w:p w14:paraId="21263887" w14:textId="77777777" w:rsidR="00FB6F59" w:rsidRDefault="00FB6F59" w:rsidP="00FB73D3">
      <w:pPr>
        <w:numPr>
          <w:ilvl w:val="0"/>
          <w:numId w:val="21"/>
        </w:numPr>
        <w:tabs>
          <w:tab w:val="left" w:pos="-720"/>
        </w:tabs>
        <w:suppressAutoHyphens/>
        <w:jc w:val="both"/>
        <w:rPr>
          <w:rFonts w:ascii="Calibri" w:hAnsi="Calibri" w:cs="Calibri"/>
          <w:spacing w:val="-3"/>
          <w:szCs w:val="24"/>
        </w:rPr>
      </w:pPr>
      <w:r>
        <w:rPr>
          <w:rFonts w:ascii="Calibri" w:hAnsi="Calibri" w:cs="Calibri"/>
          <w:spacing w:val="-3"/>
          <w:szCs w:val="24"/>
        </w:rPr>
        <w:t>CLW-Admin</w:t>
      </w:r>
    </w:p>
    <w:p w14:paraId="525358A7" w14:textId="77777777" w:rsidR="006D7B2F" w:rsidRPr="00925E52" w:rsidRDefault="006D7B2F" w:rsidP="00FB73D3">
      <w:pPr>
        <w:numPr>
          <w:ilvl w:val="0"/>
          <w:numId w:val="21"/>
        </w:numPr>
        <w:tabs>
          <w:tab w:val="left" w:pos="-720"/>
        </w:tabs>
        <w:suppressAutoHyphens/>
        <w:jc w:val="both"/>
        <w:rPr>
          <w:rFonts w:ascii="Calibri" w:hAnsi="Calibri" w:cs="Calibri"/>
          <w:spacing w:val="-3"/>
          <w:szCs w:val="24"/>
        </w:rPr>
      </w:pPr>
      <w:r w:rsidRPr="00925E52">
        <w:rPr>
          <w:rFonts w:ascii="Calibri" w:hAnsi="Calibri" w:cs="Calibri"/>
          <w:spacing w:val="-3"/>
          <w:szCs w:val="24"/>
        </w:rPr>
        <w:t>Community Legal Worker</w:t>
      </w:r>
    </w:p>
    <w:p w14:paraId="627CCEB1" w14:textId="77777777" w:rsidR="006D7B2F" w:rsidRPr="00925E52" w:rsidRDefault="006D7B2F" w:rsidP="00FB73D3">
      <w:pPr>
        <w:numPr>
          <w:ilvl w:val="0"/>
          <w:numId w:val="21"/>
        </w:numPr>
        <w:tabs>
          <w:tab w:val="left" w:pos="-720"/>
        </w:tabs>
        <w:suppressAutoHyphens/>
        <w:jc w:val="both"/>
        <w:rPr>
          <w:rFonts w:ascii="Calibri" w:hAnsi="Calibri" w:cs="Calibri"/>
          <w:spacing w:val="-3"/>
          <w:szCs w:val="24"/>
        </w:rPr>
      </w:pPr>
      <w:r w:rsidRPr="00925E52">
        <w:rPr>
          <w:rFonts w:ascii="Calibri" w:hAnsi="Calibri" w:cs="Calibri"/>
          <w:spacing w:val="-3"/>
          <w:szCs w:val="24"/>
        </w:rPr>
        <w:t>Executive Director</w:t>
      </w:r>
    </w:p>
    <w:p w14:paraId="691235D7" w14:textId="77777777" w:rsidR="006D7B2F" w:rsidRPr="00925E52" w:rsidRDefault="006D7B2F" w:rsidP="00FB73D3">
      <w:pPr>
        <w:numPr>
          <w:ilvl w:val="0"/>
          <w:numId w:val="21"/>
        </w:numPr>
        <w:tabs>
          <w:tab w:val="left" w:pos="-720"/>
        </w:tabs>
        <w:suppressAutoHyphens/>
        <w:jc w:val="both"/>
        <w:rPr>
          <w:rFonts w:ascii="Calibri" w:hAnsi="Calibri" w:cs="Calibri"/>
          <w:spacing w:val="-3"/>
          <w:szCs w:val="24"/>
        </w:rPr>
      </w:pPr>
      <w:r w:rsidRPr="00925E52">
        <w:rPr>
          <w:rFonts w:ascii="Calibri" w:hAnsi="Calibri" w:cs="Calibri"/>
          <w:spacing w:val="-3"/>
          <w:szCs w:val="24"/>
        </w:rPr>
        <w:t>Precarious Employment Outreach</w:t>
      </w:r>
    </w:p>
    <w:p w14:paraId="7AA85544" w14:textId="77777777" w:rsidR="006D7B2F" w:rsidRDefault="006D7B2F" w:rsidP="00FB73D3">
      <w:pPr>
        <w:numPr>
          <w:ilvl w:val="0"/>
          <w:numId w:val="21"/>
        </w:numPr>
        <w:tabs>
          <w:tab w:val="left" w:pos="-720"/>
        </w:tabs>
        <w:suppressAutoHyphens/>
        <w:jc w:val="both"/>
        <w:rPr>
          <w:rFonts w:ascii="Calibri" w:hAnsi="Calibri" w:cs="Calibri"/>
          <w:spacing w:val="-3"/>
          <w:szCs w:val="24"/>
        </w:rPr>
      </w:pPr>
      <w:r w:rsidRPr="00925E52">
        <w:rPr>
          <w:rFonts w:ascii="Calibri" w:hAnsi="Calibri" w:cs="Calibri"/>
          <w:spacing w:val="-3"/>
          <w:szCs w:val="24"/>
        </w:rPr>
        <w:t>Staff Lawyer</w:t>
      </w:r>
    </w:p>
    <w:p w14:paraId="0E8FF90E" w14:textId="3DEBD466" w:rsidR="007C0349" w:rsidRPr="00351BFA" w:rsidRDefault="00FB6F59" w:rsidP="00022FB7">
      <w:pPr>
        <w:widowControl/>
        <w:numPr>
          <w:ilvl w:val="0"/>
          <w:numId w:val="21"/>
        </w:numPr>
        <w:tabs>
          <w:tab w:val="left" w:pos="-720"/>
        </w:tabs>
        <w:suppressAutoHyphens/>
        <w:jc w:val="both"/>
        <w:rPr>
          <w:rFonts w:ascii="Calibri" w:hAnsi="Calibri" w:cs="Calibri"/>
          <w:spacing w:val="-3"/>
          <w:szCs w:val="24"/>
        </w:rPr>
      </w:pPr>
      <w:r w:rsidRPr="00351BFA">
        <w:rPr>
          <w:rFonts w:ascii="Calibri" w:hAnsi="Calibri" w:cs="Calibri"/>
          <w:spacing w:val="-3"/>
          <w:szCs w:val="24"/>
        </w:rPr>
        <w:t>Social Worker</w:t>
      </w:r>
      <w:r w:rsidR="007C0349" w:rsidRPr="00351BFA">
        <w:rPr>
          <w:rFonts w:ascii="Calibri" w:hAnsi="Calibri" w:cs="Calibri"/>
          <w:spacing w:val="-3"/>
          <w:szCs w:val="24"/>
        </w:rPr>
        <w:br w:type="page"/>
      </w:r>
    </w:p>
    <w:p w14:paraId="455D70AF" w14:textId="20A7B53D" w:rsidR="007C0349" w:rsidRPr="00351BFA" w:rsidRDefault="007C0349" w:rsidP="007C0349">
      <w:pPr>
        <w:tabs>
          <w:tab w:val="left" w:pos="-720"/>
        </w:tabs>
        <w:suppressAutoHyphens/>
        <w:jc w:val="center"/>
        <w:rPr>
          <w:rFonts w:ascii="Calibri" w:hAnsi="Calibri" w:cs="Calibri"/>
          <w:b/>
          <w:spacing w:val="-3"/>
          <w:szCs w:val="24"/>
        </w:rPr>
      </w:pPr>
      <w:r w:rsidRPr="00351BFA">
        <w:rPr>
          <w:rFonts w:ascii="Calibri" w:hAnsi="Calibri" w:cs="Calibri"/>
          <w:b/>
          <w:spacing w:val="-3"/>
          <w:szCs w:val="24"/>
        </w:rPr>
        <w:lastRenderedPageBreak/>
        <w:t>APPENDIX C</w:t>
      </w:r>
    </w:p>
    <w:p w14:paraId="0940282D" w14:textId="77777777" w:rsidR="007C0349" w:rsidRPr="007C0349" w:rsidRDefault="007C0349" w:rsidP="007C0349">
      <w:pPr>
        <w:tabs>
          <w:tab w:val="left" w:pos="-720"/>
        </w:tabs>
        <w:suppressAutoHyphens/>
        <w:jc w:val="center"/>
        <w:rPr>
          <w:rFonts w:ascii="Calibri" w:hAnsi="Calibri" w:cs="Calibri"/>
          <w:b/>
          <w:spacing w:val="-3"/>
          <w:szCs w:val="24"/>
          <w:highlight w:val="green"/>
        </w:rPr>
      </w:pPr>
    </w:p>
    <w:p w14:paraId="7592C618" w14:textId="7D520330" w:rsidR="007C0349" w:rsidRPr="000C6D50" w:rsidRDefault="007C0349" w:rsidP="007C0349">
      <w:pPr>
        <w:tabs>
          <w:tab w:val="left" w:pos="-720"/>
        </w:tabs>
        <w:suppressAutoHyphens/>
        <w:jc w:val="center"/>
        <w:rPr>
          <w:rFonts w:asciiTheme="minorHAnsi" w:hAnsiTheme="minorHAnsi" w:cstheme="minorHAnsi"/>
          <w:b/>
          <w:bCs/>
          <w:spacing w:val="-3"/>
          <w:szCs w:val="24"/>
        </w:rPr>
      </w:pPr>
      <w:bookmarkStart w:id="1" w:name="_Toc308611702"/>
      <w:r w:rsidRPr="000C6D50">
        <w:rPr>
          <w:rFonts w:asciiTheme="minorHAnsi" w:hAnsiTheme="minorHAnsi" w:cstheme="minorHAnsi"/>
          <w:b/>
          <w:bCs/>
          <w:szCs w:val="24"/>
        </w:rPr>
        <w:t>CHRISTMAS/NEW YEAR'S SHUTDOWN</w:t>
      </w:r>
      <w:bookmarkEnd w:id="1"/>
    </w:p>
    <w:p w14:paraId="7377B083" w14:textId="4DC492CA" w:rsidR="007C0349" w:rsidRPr="000C6D50" w:rsidRDefault="007C0349" w:rsidP="007C0349">
      <w:pPr>
        <w:pStyle w:val="Heading1"/>
        <w:spacing w:before="0" w:line="240" w:lineRule="auto"/>
        <w:ind w:left="720"/>
        <w:rPr>
          <w:rFonts w:ascii="Arial" w:hAnsi="Arial" w:cs="Arial"/>
          <w:sz w:val="16"/>
          <w:szCs w:val="16"/>
        </w:rPr>
      </w:pPr>
    </w:p>
    <w:tbl>
      <w:tblPr>
        <w:tblW w:w="9361" w:type="dxa"/>
        <w:tblInd w:w="1297" w:type="dxa"/>
        <w:tblLayout w:type="fixed"/>
        <w:tblCellMar>
          <w:left w:w="120" w:type="dxa"/>
          <w:right w:w="120" w:type="dxa"/>
        </w:tblCellMar>
        <w:tblLook w:val="0000" w:firstRow="0" w:lastRow="0" w:firstColumn="0" w:lastColumn="0" w:noHBand="0" w:noVBand="0"/>
      </w:tblPr>
      <w:tblGrid>
        <w:gridCol w:w="521"/>
        <w:gridCol w:w="520"/>
        <w:gridCol w:w="520"/>
        <w:gridCol w:w="520"/>
        <w:gridCol w:w="520"/>
        <w:gridCol w:w="520"/>
        <w:gridCol w:w="520"/>
        <w:gridCol w:w="520"/>
        <w:gridCol w:w="520"/>
        <w:gridCol w:w="520"/>
        <w:gridCol w:w="520"/>
        <w:gridCol w:w="520"/>
        <w:gridCol w:w="520"/>
        <w:gridCol w:w="520"/>
        <w:gridCol w:w="520"/>
        <w:gridCol w:w="520"/>
        <w:gridCol w:w="520"/>
        <w:gridCol w:w="520"/>
      </w:tblGrid>
      <w:tr w:rsidR="007C0349" w:rsidRPr="000C6D50" w14:paraId="0147A42D" w14:textId="77777777" w:rsidTr="00281448">
        <w:trPr>
          <w:trHeight w:val="423"/>
        </w:trPr>
        <w:tc>
          <w:tcPr>
            <w:tcW w:w="521" w:type="dxa"/>
            <w:tcBorders>
              <w:top w:val="double" w:sz="6" w:space="0" w:color="auto"/>
              <w:left w:val="double" w:sz="6" w:space="0" w:color="auto"/>
            </w:tcBorders>
          </w:tcPr>
          <w:p w14:paraId="51BB80EF"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M</w:t>
            </w:r>
          </w:p>
        </w:tc>
        <w:tc>
          <w:tcPr>
            <w:tcW w:w="520" w:type="dxa"/>
            <w:tcBorders>
              <w:top w:val="double" w:sz="6" w:space="0" w:color="auto"/>
              <w:left w:val="single" w:sz="7" w:space="0" w:color="auto"/>
              <w:bottom w:val="single" w:sz="8" w:space="0" w:color="auto"/>
            </w:tcBorders>
          </w:tcPr>
          <w:p w14:paraId="214E27AB"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T</w:t>
            </w:r>
          </w:p>
        </w:tc>
        <w:tc>
          <w:tcPr>
            <w:tcW w:w="520" w:type="dxa"/>
            <w:tcBorders>
              <w:top w:val="double" w:sz="6" w:space="0" w:color="auto"/>
              <w:left w:val="single" w:sz="7" w:space="0" w:color="auto"/>
            </w:tcBorders>
          </w:tcPr>
          <w:p w14:paraId="4E54929A"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W</w:t>
            </w:r>
          </w:p>
        </w:tc>
        <w:tc>
          <w:tcPr>
            <w:tcW w:w="520" w:type="dxa"/>
            <w:tcBorders>
              <w:top w:val="double" w:sz="6" w:space="0" w:color="auto"/>
              <w:left w:val="single" w:sz="7" w:space="0" w:color="auto"/>
            </w:tcBorders>
          </w:tcPr>
          <w:p w14:paraId="1D8902BA"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T</w:t>
            </w:r>
          </w:p>
        </w:tc>
        <w:tc>
          <w:tcPr>
            <w:tcW w:w="520" w:type="dxa"/>
            <w:tcBorders>
              <w:top w:val="double" w:sz="6" w:space="0" w:color="auto"/>
              <w:left w:val="single" w:sz="7" w:space="0" w:color="auto"/>
            </w:tcBorders>
          </w:tcPr>
          <w:p w14:paraId="2C3A58D0"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F</w:t>
            </w:r>
          </w:p>
        </w:tc>
        <w:tc>
          <w:tcPr>
            <w:tcW w:w="520" w:type="dxa"/>
            <w:tcBorders>
              <w:top w:val="double" w:sz="6" w:space="0" w:color="auto"/>
              <w:left w:val="single" w:sz="7" w:space="0" w:color="auto"/>
            </w:tcBorders>
          </w:tcPr>
          <w:p w14:paraId="556DE2BA"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S</w:t>
            </w:r>
          </w:p>
        </w:tc>
        <w:tc>
          <w:tcPr>
            <w:tcW w:w="520" w:type="dxa"/>
            <w:tcBorders>
              <w:top w:val="double" w:sz="6" w:space="0" w:color="auto"/>
              <w:left w:val="single" w:sz="7" w:space="0" w:color="auto"/>
            </w:tcBorders>
          </w:tcPr>
          <w:p w14:paraId="739FD821"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S</w:t>
            </w:r>
          </w:p>
        </w:tc>
        <w:tc>
          <w:tcPr>
            <w:tcW w:w="520" w:type="dxa"/>
            <w:tcBorders>
              <w:top w:val="double" w:sz="6" w:space="0" w:color="auto"/>
              <w:left w:val="single" w:sz="7" w:space="0" w:color="auto"/>
            </w:tcBorders>
          </w:tcPr>
          <w:p w14:paraId="56334CAB"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M</w:t>
            </w:r>
          </w:p>
        </w:tc>
        <w:tc>
          <w:tcPr>
            <w:tcW w:w="520" w:type="dxa"/>
            <w:tcBorders>
              <w:top w:val="double" w:sz="6" w:space="0" w:color="auto"/>
              <w:left w:val="single" w:sz="7" w:space="0" w:color="auto"/>
            </w:tcBorders>
          </w:tcPr>
          <w:p w14:paraId="09111E81"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T</w:t>
            </w:r>
          </w:p>
        </w:tc>
        <w:tc>
          <w:tcPr>
            <w:tcW w:w="520" w:type="dxa"/>
            <w:tcBorders>
              <w:top w:val="double" w:sz="6" w:space="0" w:color="auto"/>
              <w:left w:val="single" w:sz="7" w:space="0" w:color="auto"/>
              <w:bottom w:val="single" w:sz="8" w:space="0" w:color="auto"/>
            </w:tcBorders>
          </w:tcPr>
          <w:p w14:paraId="70CC014B"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W</w:t>
            </w:r>
          </w:p>
        </w:tc>
        <w:tc>
          <w:tcPr>
            <w:tcW w:w="520" w:type="dxa"/>
            <w:tcBorders>
              <w:top w:val="double" w:sz="6" w:space="0" w:color="auto"/>
              <w:left w:val="single" w:sz="7" w:space="0" w:color="auto"/>
            </w:tcBorders>
          </w:tcPr>
          <w:p w14:paraId="5D5A908E"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T</w:t>
            </w:r>
          </w:p>
        </w:tc>
        <w:tc>
          <w:tcPr>
            <w:tcW w:w="520" w:type="dxa"/>
            <w:tcBorders>
              <w:top w:val="double" w:sz="6" w:space="0" w:color="auto"/>
              <w:left w:val="single" w:sz="7" w:space="0" w:color="auto"/>
            </w:tcBorders>
          </w:tcPr>
          <w:p w14:paraId="76689098"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F</w:t>
            </w:r>
          </w:p>
        </w:tc>
        <w:tc>
          <w:tcPr>
            <w:tcW w:w="520" w:type="dxa"/>
            <w:tcBorders>
              <w:top w:val="double" w:sz="6" w:space="0" w:color="auto"/>
              <w:left w:val="single" w:sz="7" w:space="0" w:color="auto"/>
            </w:tcBorders>
          </w:tcPr>
          <w:p w14:paraId="247FFE79"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S</w:t>
            </w:r>
          </w:p>
        </w:tc>
        <w:tc>
          <w:tcPr>
            <w:tcW w:w="520" w:type="dxa"/>
            <w:tcBorders>
              <w:top w:val="double" w:sz="6" w:space="0" w:color="auto"/>
              <w:left w:val="single" w:sz="7" w:space="0" w:color="auto"/>
            </w:tcBorders>
          </w:tcPr>
          <w:p w14:paraId="5D52271F"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en-GB"/>
              </w:rPr>
            </w:pPr>
            <w:r w:rsidRPr="000C6D50">
              <w:rPr>
                <w:rFonts w:ascii="Arial" w:hAnsi="Arial" w:cs="Arial"/>
                <w:sz w:val="16"/>
                <w:szCs w:val="16"/>
                <w:lang w:val="en-GB"/>
              </w:rPr>
              <w:t>S</w:t>
            </w:r>
          </w:p>
        </w:tc>
        <w:tc>
          <w:tcPr>
            <w:tcW w:w="520" w:type="dxa"/>
            <w:tcBorders>
              <w:top w:val="double" w:sz="6" w:space="0" w:color="auto"/>
              <w:left w:val="single" w:sz="7" w:space="0" w:color="auto"/>
            </w:tcBorders>
          </w:tcPr>
          <w:p w14:paraId="33B3AED3"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M</w:t>
            </w:r>
          </w:p>
        </w:tc>
        <w:tc>
          <w:tcPr>
            <w:tcW w:w="520" w:type="dxa"/>
            <w:tcBorders>
              <w:top w:val="double" w:sz="6" w:space="0" w:color="auto"/>
              <w:left w:val="single" w:sz="7" w:space="0" w:color="auto"/>
            </w:tcBorders>
          </w:tcPr>
          <w:p w14:paraId="0F4690F9"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T</w:t>
            </w:r>
          </w:p>
        </w:tc>
        <w:tc>
          <w:tcPr>
            <w:tcW w:w="520" w:type="dxa"/>
            <w:tcBorders>
              <w:top w:val="double" w:sz="6" w:space="0" w:color="auto"/>
              <w:left w:val="single" w:sz="7" w:space="0" w:color="auto"/>
            </w:tcBorders>
          </w:tcPr>
          <w:p w14:paraId="21345C67"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W</w:t>
            </w:r>
          </w:p>
        </w:tc>
        <w:tc>
          <w:tcPr>
            <w:tcW w:w="520" w:type="dxa"/>
            <w:tcBorders>
              <w:top w:val="double" w:sz="6" w:space="0" w:color="auto"/>
              <w:left w:val="single" w:sz="7" w:space="0" w:color="auto"/>
              <w:right w:val="double" w:sz="6" w:space="0" w:color="auto"/>
            </w:tcBorders>
          </w:tcPr>
          <w:p w14:paraId="70C99AE1" w14:textId="77777777" w:rsidR="007C0349" w:rsidRPr="000C6D50" w:rsidRDefault="007C0349"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T</w:t>
            </w:r>
          </w:p>
        </w:tc>
      </w:tr>
      <w:tr w:rsidR="008D58D0" w:rsidRPr="000C6D50" w14:paraId="73519CE9" w14:textId="77777777" w:rsidTr="003C54DD">
        <w:trPr>
          <w:trHeight w:val="115"/>
        </w:trPr>
        <w:tc>
          <w:tcPr>
            <w:tcW w:w="521" w:type="dxa"/>
            <w:vMerge w:val="restart"/>
            <w:tcBorders>
              <w:top w:val="single" w:sz="7" w:space="0" w:color="auto"/>
              <w:left w:val="double" w:sz="6" w:space="0" w:color="auto"/>
              <w:right w:val="single" w:sz="12" w:space="0" w:color="auto"/>
            </w:tcBorders>
          </w:tcPr>
          <w:p w14:paraId="3471FE5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23</w:t>
            </w:r>
          </w:p>
        </w:tc>
        <w:tc>
          <w:tcPr>
            <w:tcW w:w="520" w:type="dxa"/>
            <w:tcBorders>
              <w:top w:val="single" w:sz="8" w:space="0" w:color="auto"/>
              <w:left w:val="single" w:sz="12" w:space="0" w:color="auto"/>
              <w:bottom w:val="single" w:sz="12" w:space="0" w:color="auto"/>
              <w:right w:val="single" w:sz="8" w:space="0" w:color="auto"/>
            </w:tcBorders>
            <w:shd w:val="clear" w:color="auto" w:fill="auto"/>
          </w:tcPr>
          <w:p w14:paraId="1436CE43"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24</w:t>
            </w:r>
          </w:p>
        </w:tc>
        <w:tc>
          <w:tcPr>
            <w:tcW w:w="520" w:type="dxa"/>
            <w:vMerge w:val="restart"/>
            <w:tcBorders>
              <w:top w:val="single" w:sz="7" w:space="0" w:color="auto"/>
              <w:left w:val="single" w:sz="8" w:space="0" w:color="auto"/>
            </w:tcBorders>
            <w:shd w:val="pct30" w:color="auto" w:fill="auto"/>
          </w:tcPr>
          <w:p w14:paraId="159394FB"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25</w:t>
            </w:r>
          </w:p>
        </w:tc>
        <w:tc>
          <w:tcPr>
            <w:tcW w:w="520" w:type="dxa"/>
            <w:vMerge w:val="restart"/>
            <w:tcBorders>
              <w:top w:val="single" w:sz="7" w:space="0" w:color="auto"/>
              <w:left w:val="single" w:sz="7" w:space="0" w:color="auto"/>
            </w:tcBorders>
            <w:shd w:val="pct30" w:color="auto" w:fill="auto"/>
          </w:tcPr>
          <w:p w14:paraId="59C71898"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26</w:t>
            </w:r>
          </w:p>
        </w:tc>
        <w:tc>
          <w:tcPr>
            <w:tcW w:w="520" w:type="dxa"/>
            <w:vMerge w:val="restart"/>
            <w:tcBorders>
              <w:top w:val="single" w:sz="7" w:space="0" w:color="auto"/>
              <w:left w:val="single" w:sz="7" w:space="0" w:color="auto"/>
            </w:tcBorders>
            <w:shd w:val="pct30" w:color="auto" w:fill="auto"/>
          </w:tcPr>
          <w:p w14:paraId="4607524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27</w:t>
            </w:r>
          </w:p>
        </w:tc>
        <w:tc>
          <w:tcPr>
            <w:tcW w:w="520" w:type="dxa"/>
            <w:vMerge w:val="restart"/>
            <w:tcBorders>
              <w:top w:val="single" w:sz="7" w:space="0" w:color="auto"/>
              <w:left w:val="single" w:sz="7" w:space="0" w:color="auto"/>
            </w:tcBorders>
            <w:shd w:val="pct30" w:color="auto" w:fill="auto"/>
          </w:tcPr>
          <w:p w14:paraId="21EC41D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28</w:t>
            </w:r>
          </w:p>
        </w:tc>
        <w:tc>
          <w:tcPr>
            <w:tcW w:w="520" w:type="dxa"/>
            <w:vMerge w:val="restart"/>
            <w:tcBorders>
              <w:top w:val="single" w:sz="7" w:space="0" w:color="auto"/>
              <w:left w:val="single" w:sz="7" w:space="0" w:color="auto"/>
            </w:tcBorders>
            <w:shd w:val="pct30" w:color="auto" w:fill="auto"/>
          </w:tcPr>
          <w:p w14:paraId="7FA78D7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29</w:t>
            </w:r>
          </w:p>
        </w:tc>
        <w:tc>
          <w:tcPr>
            <w:tcW w:w="520" w:type="dxa"/>
            <w:vMerge w:val="restart"/>
            <w:tcBorders>
              <w:top w:val="single" w:sz="7" w:space="0" w:color="auto"/>
              <w:left w:val="single" w:sz="7" w:space="0" w:color="auto"/>
            </w:tcBorders>
            <w:shd w:val="pct30" w:color="auto" w:fill="auto"/>
          </w:tcPr>
          <w:p w14:paraId="59EB8B7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30</w:t>
            </w:r>
          </w:p>
        </w:tc>
        <w:tc>
          <w:tcPr>
            <w:tcW w:w="520" w:type="dxa"/>
            <w:vMerge w:val="restart"/>
            <w:tcBorders>
              <w:top w:val="single" w:sz="7" w:space="0" w:color="auto"/>
              <w:left w:val="single" w:sz="7" w:space="0" w:color="auto"/>
              <w:right w:val="single" w:sz="8" w:space="0" w:color="auto"/>
            </w:tcBorders>
            <w:shd w:val="pct30" w:color="auto" w:fill="auto"/>
          </w:tcPr>
          <w:p w14:paraId="3C53122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31</w:t>
            </w:r>
          </w:p>
        </w:tc>
        <w:tc>
          <w:tcPr>
            <w:tcW w:w="520" w:type="dxa"/>
            <w:vMerge w:val="restart"/>
            <w:tcBorders>
              <w:top w:val="single" w:sz="8" w:space="0" w:color="auto"/>
              <w:left w:val="single" w:sz="8" w:space="0" w:color="auto"/>
              <w:right w:val="single" w:sz="12" w:space="0" w:color="auto"/>
            </w:tcBorders>
            <w:shd w:val="pct30" w:color="auto" w:fill="auto"/>
          </w:tcPr>
          <w:p w14:paraId="59EC308B"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1</w:t>
            </w:r>
          </w:p>
        </w:tc>
        <w:tc>
          <w:tcPr>
            <w:tcW w:w="520" w:type="dxa"/>
            <w:vMerge w:val="restart"/>
            <w:tcBorders>
              <w:top w:val="single" w:sz="7" w:space="0" w:color="auto"/>
              <w:left w:val="single" w:sz="12" w:space="0" w:color="auto"/>
            </w:tcBorders>
          </w:tcPr>
          <w:p w14:paraId="550F1E2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w:t>
            </w:r>
          </w:p>
        </w:tc>
        <w:tc>
          <w:tcPr>
            <w:tcW w:w="520" w:type="dxa"/>
            <w:vMerge w:val="restart"/>
            <w:tcBorders>
              <w:top w:val="single" w:sz="7" w:space="0" w:color="auto"/>
              <w:left w:val="single" w:sz="7" w:space="0" w:color="auto"/>
            </w:tcBorders>
          </w:tcPr>
          <w:p w14:paraId="4005DB2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3</w:t>
            </w:r>
          </w:p>
        </w:tc>
        <w:tc>
          <w:tcPr>
            <w:tcW w:w="520" w:type="dxa"/>
            <w:vMerge w:val="restart"/>
            <w:tcBorders>
              <w:top w:val="single" w:sz="7" w:space="0" w:color="auto"/>
              <w:left w:val="single" w:sz="7" w:space="0" w:color="auto"/>
            </w:tcBorders>
          </w:tcPr>
          <w:p w14:paraId="3BB6089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517562E0"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1F5EFE2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1A49ACD0"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17775E5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right w:val="double" w:sz="6" w:space="0" w:color="auto"/>
            </w:tcBorders>
          </w:tcPr>
          <w:p w14:paraId="596ADA9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r>
      <w:tr w:rsidR="008D58D0" w:rsidRPr="000C6D50" w14:paraId="4F35C65E" w14:textId="77777777" w:rsidTr="008D58D0">
        <w:trPr>
          <w:trHeight w:val="114"/>
        </w:trPr>
        <w:tc>
          <w:tcPr>
            <w:tcW w:w="521" w:type="dxa"/>
            <w:vMerge/>
            <w:tcBorders>
              <w:left w:val="double" w:sz="6" w:space="0" w:color="auto"/>
              <w:right w:val="single" w:sz="12" w:space="0" w:color="auto"/>
            </w:tcBorders>
          </w:tcPr>
          <w:p w14:paraId="315E294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tcBorders>
              <w:top w:val="single" w:sz="8" w:space="0" w:color="auto"/>
              <w:left w:val="single" w:sz="12" w:space="0" w:color="auto"/>
              <w:bottom w:val="single" w:sz="12" w:space="0" w:color="auto"/>
              <w:right w:val="single" w:sz="8" w:space="0" w:color="auto"/>
            </w:tcBorders>
            <w:shd w:val="clear" w:color="auto" w:fill="A6A6A6" w:themeFill="background1" w:themeFillShade="A6"/>
          </w:tcPr>
          <w:p w14:paraId="0461E308"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8" w:space="0" w:color="auto"/>
              <w:bottom w:val="single" w:sz="8" w:space="0" w:color="auto"/>
            </w:tcBorders>
            <w:shd w:val="pct30" w:color="auto" w:fill="auto"/>
          </w:tcPr>
          <w:p w14:paraId="3A4F6EC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14592C4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3C042F7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079D4D8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38B52750"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18B2030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right w:val="single" w:sz="8" w:space="0" w:color="auto"/>
            </w:tcBorders>
            <w:shd w:val="pct30" w:color="auto" w:fill="auto"/>
          </w:tcPr>
          <w:p w14:paraId="002AEAA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8" w:space="0" w:color="auto"/>
              <w:bottom w:val="single" w:sz="8" w:space="0" w:color="auto"/>
              <w:right w:val="single" w:sz="12" w:space="0" w:color="auto"/>
            </w:tcBorders>
            <w:shd w:val="pct30" w:color="auto" w:fill="auto"/>
          </w:tcPr>
          <w:p w14:paraId="0978CA9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12" w:space="0" w:color="auto"/>
              <w:bottom w:val="single" w:sz="12" w:space="0" w:color="auto"/>
            </w:tcBorders>
          </w:tcPr>
          <w:p w14:paraId="7A01702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24387A3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25B4D2C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250673A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0390C92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6482C3E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07A32940"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right w:val="double" w:sz="6" w:space="0" w:color="auto"/>
            </w:tcBorders>
          </w:tcPr>
          <w:p w14:paraId="19724109"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r>
      <w:tr w:rsidR="008D58D0" w:rsidRPr="000C6D50" w14:paraId="2AA5A02C" w14:textId="77777777" w:rsidTr="000B0648">
        <w:trPr>
          <w:trHeight w:val="111"/>
        </w:trPr>
        <w:tc>
          <w:tcPr>
            <w:tcW w:w="521" w:type="dxa"/>
            <w:vMerge w:val="restart"/>
            <w:tcBorders>
              <w:top w:val="single" w:sz="7" w:space="0" w:color="auto"/>
              <w:left w:val="double" w:sz="6" w:space="0" w:color="auto"/>
            </w:tcBorders>
          </w:tcPr>
          <w:p w14:paraId="1CFD9BB8"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12" w:space="0" w:color="auto"/>
              <w:left w:val="single" w:sz="7" w:space="0" w:color="auto"/>
              <w:right w:val="single" w:sz="12" w:space="0" w:color="auto"/>
            </w:tcBorders>
          </w:tcPr>
          <w:p w14:paraId="484BAC19"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23</w:t>
            </w:r>
          </w:p>
        </w:tc>
        <w:tc>
          <w:tcPr>
            <w:tcW w:w="520" w:type="dxa"/>
            <w:tcBorders>
              <w:top w:val="single" w:sz="8" w:space="0" w:color="auto"/>
              <w:left w:val="single" w:sz="12" w:space="0" w:color="auto"/>
              <w:bottom w:val="single" w:sz="12" w:space="0" w:color="auto"/>
              <w:right w:val="single" w:sz="8" w:space="0" w:color="auto"/>
            </w:tcBorders>
            <w:shd w:val="clear" w:color="auto" w:fill="auto"/>
          </w:tcPr>
          <w:p w14:paraId="1A16152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24</w:t>
            </w:r>
          </w:p>
        </w:tc>
        <w:tc>
          <w:tcPr>
            <w:tcW w:w="520" w:type="dxa"/>
            <w:vMerge w:val="restart"/>
            <w:tcBorders>
              <w:top w:val="single" w:sz="7" w:space="0" w:color="auto"/>
              <w:left w:val="single" w:sz="8" w:space="0" w:color="auto"/>
            </w:tcBorders>
            <w:shd w:val="pct30" w:color="auto" w:fill="auto"/>
          </w:tcPr>
          <w:p w14:paraId="5C36130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25</w:t>
            </w:r>
          </w:p>
        </w:tc>
        <w:tc>
          <w:tcPr>
            <w:tcW w:w="520" w:type="dxa"/>
            <w:vMerge w:val="restart"/>
            <w:tcBorders>
              <w:top w:val="single" w:sz="7" w:space="0" w:color="auto"/>
              <w:left w:val="single" w:sz="7" w:space="0" w:color="auto"/>
            </w:tcBorders>
            <w:shd w:val="pct30" w:color="auto" w:fill="auto"/>
          </w:tcPr>
          <w:p w14:paraId="218473D8"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26</w:t>
            </w:r>
          </w:p>
        </w:tc>
        <w:tc>
          <w:tcPr>
            <w:tcW w:w="520" w:type="dxa"/>
            <w:vMerge w:val="restart"/>
            <w:tcBorders>
              <w:top w:val="single" w:sz="7" w:space="0" w:color="auto"/>
              <w:left w:val="single" w:sz="7" w:space="0" w:color="auto"/>
            </w:tcBorders>
            <w:shd w:val="pct30" w:color="auto" w:fill="auto"/>
          </w:tcPr>
          <w:p w14:paraId="715CF4D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27</w:t>
            </w:r>
          </w:p>
        </w:tc>
        <w:tc>
          <w:tcPr>
            <w:tcW w:w="520" w:type="dxa"/>
            <w:vMerge w:val="restart"/>
            <w:tcBorders>
              <w:top w:val="single" w:sz="7" w:space="0" w:color="auto"/>
              <w:left w:val="single" w:sz="7" w:space="0" w:color="auto"/>
            </w:tcBorders>
            <w:shd w:val="pct30" w:color="auto" w:fill="auto"/>
          </w:tcPr>
          <w:p w14:paraId="1628DD7B"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28</w:t>
            </w:r>
          </w:p>
        </w:tc>
        <w:tc>
          <w:tcPr>
            <w:tcW w:w="520" w:type="dxa"/>
            <w:vMerge w:val="restart"/>
            <w:tcBorders>
              <w:top w:val="single" w:sz="7" w:space="0" w:color="auto"/>
              <w:left w:val="single" w:sz="7" w:space="0" w:color="auto"/>
            </w:tcBorders>
            <w:shd w:val="pct30" w:color="auto" w:fill="auto"/>
          </w:tcPr>
          <w:p w14:paraId="38C56C5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29</w:t>
            </w:r>
          </w:p>
        </w:tc>
        <w:tc>
          <w:tcPr>
            <w:tcW w:w="520" w:type="dxa"/>
            <w:vMerge w:val="restart"/>
            <w:tcBorders>
              <w:top w:val="single" w:sz="7" w:space="0" w:color="auto"/>
              <w:left w:val="single" w:sz="7" w:space="0" w:color="auto"/>
            </w:tcBorders>
            <w:shd w:val="pct30" w:color="auto" w:fill="auto"/>
          </w:tcPr>
          <w:p w14:paraId="08DAD380"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30</w:t>
            </w:r>
          </w:p>
        </w:tc>
        <w:tc>
          <w:tcPr>
            <w:tcW w:w="520" w:type="dxa"/>
            <w:vMerge w:val="restart"/>
            <w:tcBorders>
              <w:top w:val="single" w:sz="8" w:space="0" w:color="auto"/>
              <w:left w:val="single" w:sz="7" w:space="0" w:color="auto"/>
              <w:right w:val="single" w:sz="8" w:space="0" w:color="auto"/>
            </w:tcBorders>
            <w:shd w:val="pct30" w:color="auto" w:fill="auto"/>
          </w:tcPr>
          <w:p w14:paraId="4DF0935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31</w:t>
            </w:r>
          </w:p>
        </w:tc>
        <w:tc>
          <w:tcPr>
            <w:tcW w:w="520" w:type="dxa"/>
            <w:vMerge w:val="restart"/>
            <w:tcBorders>
              <w:top w:val="single" w:sz="12" w:space="0" w:color="auto"/>
              <w:left w:val="single" w:sz="8" w:space="0" w:color="auto"/>
              <w:right w:val="single" w:sz="12" w:space="0" w:color="auto"/>
            </w:tcBorders>
            <w:shd w:val="pct30" w:color="auto" w:fill="auto"/>
          </w:tcPr>
          <w:p w14:paraId="21505EA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1</w:t>
            </w:r>
          </w:p>
        </w:tc>
        <w:tc>
          <w:tcPr>
            <w:tcW w:w="520" w:type="dxa"/>
            <w:vMerge w:val="restart"/>
            <w:tcBorders>
              <w:top w:val="single" w:sz="7" w:space="0" w:color="auto"/>
              <w:left w:val="single" w:sz="12" w:space="0" w:color="auto"/>
            </w:tcBorders>
          </w:tcPr>
          <w:p w14:paraId="234BC01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w:t>
            </w:r>
          </w:p>
        </w:tc>
        <w:tc>
          <w:tcPr>
            <w:tcW w:w="520" w:type="dxa"/>
            <w:vMerge w:val="restart"/>
            <w:tcBorders>
              <w:top w:val="single" w:sz="7" w:space="0" w:color="auto"/>
              <w:left w:val="single" w:sz="7" w:space="0" w:color="auto"/>
            </w:tcBorders>
          </w:tcPr>
          <w:p w14:paraId="2C14747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3</w:t>
            </w:r>
          </w:p>
        </w:tc>
        <w:tc>
          <w:tcPr>
            <w:tcW w:w="520" w:type="dxa"/>
            <w:vMerge w:val="restart"/>
            <w:tcBorders>
              <w:top w:val="single" w:sz="7" w:space="0" w:color="auto"/>
              <w:left w:val="single" w:sz="7" w:space="0" w:color="auto"/>
            </w:tcBorders>
          </w:tcPr>
          <w:p w14:paraId="27C4D1B9"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44AE6D8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72AD1DF9"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7663C74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right w:val="double" w:sz="6" w:space="0" w:color="auto"/>
            </w:tcBorders>
          </w:tcPr>
          <w:p w14:paraId="6CE1B9E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r>
      <w:tr w:rsidR="008D58D0" w:rsidRPr="000C6D50" w14:paraId="02C24976" w14:textId="77777777" w:rsidTr="008D58D0">
        <w:trPr>
          <w:trHeight w:val="111"/>
        </w:trPr>
        <w:tc>
          <w:tcPr>
            <w:tcW w:w="521" w:type="dxa"/>
            <w:vMerge/>
            <w:tcBorders>
              <w:left w:val="double" w:sz="6" w:space="0" w:color="auto"/>
            </w:tcBorders>
          </w:tcPr>
          <w:p w14:paraId="14979C5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right w:val="single" w:sz="12" w:space="0" w:color="auto"/>
            </w:tcBorders>
          </w:tcPr>
          <w:p w14:paraId="1756B67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tcBorders>
              <w:top w:val="single" w:sz="8" w:space="0" w:color="auto"/>
              <w:left w:val="single" w:sz="12" w:space="0" w:color="auto"/>
              <w:bottom w:val="single" w:sz="12" w:space="0" w:color="auto"/>
              <w:right w:val="single" w:sz="8" w:space="0" w:color="auto"/>
            </w:tcBorders>
            <w:shd w:val="clear" w:color="auto" w:fill="A6A6A6" w:themeFill="background1" w:themeFillShade="A6"/>
          </w:tcPr>
          <w:p w14:paraId="74A1BCE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8" w:space="0" w:color="auto"/>
              <w:bottom w:val="single" w:sz="8" w:space="0" w:color="auto"/>
            </w:tcBorders>
            <w:shd w:val="pct30" w:color="auto" w:fill="auto"/>
          </w:tcPr>
          <w:p w14:paraId="7BD9D2EB"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6E7D874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60BB2C52"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07A01FE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24F5B4A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shd w:val="pct30" w:color="auto" w:fill="auto"/>
          </w:tcPr>
          <w:p w14:paraId="011FE6D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right w:val="single" w:sz="8" w:space="0" w:color="auto"/>
            </w:tcBorders>
            <w:shd w:val="pct30" w:color="auto" w:fill="auto"/>
          </w:tcPr>
          <w:p w14:paraId="3FE7E28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8" w:space="0" w:color="auto"/>
              <w:bottom w:val="single" w:sz="8" w:space="0" w:color="auto"/>
              <w:right w:val="single" w:sz="12" w:space="0" w:color="auto"/>
            </w:tcBorders>
            <w:shd w:val="pct30" w:color="auto" w:fill="auto"/>
          </w:tcPr>
          <w:p w14:paraId="3DEB459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12" w:space="0" w:color="auto"/>
              <w:bottom w:val="single" w:sz="12" w:space="0" w:color="auto"/>
            </w:tcBorders>
          </w:tcPr>
          <w:p w14:paraId="05DA902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bottom w:val="single" w:sz="12" w:space="0" w:color="auto"/>
            </w:tcBorders>
          </w:tcPr>
          <w:p w14:paraId="2CD8BBC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bottom w:val="single" w:sz="12" w:space="0" w:color="auto"/>
            </w:tcBorders>
          </w:tcPr>
          <w:p w14:paraId="11A9719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2C7706E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6D5047A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3BD9779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right w:val="double" w:sz="6" w:space="0" w:color="auto"/>
            </w:tcBorders>
          </w:tcPr>
          <w:p w14:paraId="20CD65A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r>
      <w:tr w:rsidR="008D58D0" w:rsidRPr="000C6D50" w14:paraId="0C7B7689" w14:textId="77777777" w:rsidTr="009734F0">
        <w:trPr>
          <w:trHeight w:val="111"/>
        </w:trPr>
        <w:tc>
          <w:tcPr>
            <w:tcW w:w="521" w:type="dxa"/>
            <w:vMerge w:val="restart"/>
            <w:tcBorders>
              <w:top w:val="single" w:sz="7" w:space="0" w:color="auto"/>
              <w:left w:val="double" w:sz="6" w:space="0" w:color="auto"/>
            </w:tcBorders>
          </w:tcPr>
          <w:p w14:paraId="2EFE75F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7" w:space="0" w:color="auto"/>
              <w:left w:val="single" w:sz="7" w:space="0" w:color="auto"/>
            </w:tcBorders>
          </w:tcPr>
          <w:p w14:paraId="72FFCD6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val="restart"/>
            <w:tcBorders>
              <w:top w:val="single" w:sz="12" w:space="0" w:color="auto"/>
              <w:left w:val="single" w:sz="7" w:space="0" w:color="auto"/>
              <w:right w:val="single" w:sz="12" w:space="0" w:color="auto"/>
            </w:tcBorders>
          </w:tcPr>
          <w:p w14:paraId="5A78F33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23</w:t>
            </w:r>
          </w:p>
        </w:tc>
        <w:tc>
          <w:tcPr>
            <w:tcW w:w="520" w:type="dxa"/>
            <w:tcBorders>
              <w:top w:val="single" w:sz="8" w:space="0" w:color="auto"/>
              <w:left w:val="single" w:sz="12" w:space="0" w:color="auto"/>
              <w:bottom w:val="single" w:sz="12" w:space="0" w:color="auto"/>
              <w:right w:val="single" w:sz="8" w:space="0" w:color="auto"/>
            </w:tcBorders>
            <w:shd w:val="clear" w:color="auto" w:fill="auto"/>
          </w:tcPr>
          <w:p w14:paraId="6D17615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r w:rsidRPr="000C6D50">
              <w:rPr>
                <w:rFonts w:ascii="Arial" w:hAnsi="Arial" w:cs="Arial"/>
                <w:sz w:val="16"/>
                <w:szCs w:val="16"/>
              </w:rPr>
              <w:t>24</w:t>
            </w:r>
          </w:p>
        </w:tc>
        <w:tc>
          <w:tcPr>
            <w:tcW w:w="520" w:type="dxa"/>
            <w:vMerge w:val="restart"/>
            <w:tcBorders>
              <w:top w:val="single" w:sz="7" w:space="0" w:color="auto"/>
              <w:left w:val="single" w:sz="8" w:space="0" w:color="auto"/>
            </w:tcBorders>
            <w:shd w:val="pct30" w:color="auto" w:fill="auto"/>
          </w:tcPr>
          <w:p w14:paraId="34FF2B9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25</w:t>
            </w:r>
          </w:p>
        </w:tc>
        <w:tc>
          <w:tcPr>
            <w:tcW w:w="520" w:type="dxa"/>
            <w:vMerge w:val="restart"/>
            <w:tcBorders>
              <w:top w:val="single" w:sz="7" w:space="0" w:color="auto"/>
              <w:left w:val="single" w:sz="7" w:space="0" w:color="auto"/>
            </w:tcBorders>
            <w:shd w:val="pct30" w:color="auto" w:fill="auto"/>
          </w:tcPr>
          <w:p w14:paraId="3C371A0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26</w:t>
            </w:r>
          </w:p>
        </w:tc>
        <w:tc>
          <w:tcPr>
            <w:tcW w:w="520" w:type="dxa"/>
            <w:vMerge w:val="restart"/>
            <w:tcBorders>
              <w:top w:val="single" w:sz="7" w:space="0" w:color="auto"/>
              <w:left w:val="single" w:sz="7" w:space="0" w:color="auto"/>
            </w:tcBorders>
            <w:shd w:val="pct30" w:color="auto" w:fill="auto"/>
          </w:tcPr>
          <w:p w14:paraId="28EECC99"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27</w:t>
            </w:r>
          </w:p>
        </w:tc>
        <w:tc>
          <w:tcPr>
            <w:tcW w:w="520" w:type="dxa"/>
            <w:vMerge w:val="restart"/>
            <w:tcBorders>
              <w:top w:val="single" w:sz="7" w:space="0" w:color="auto"/>
              <w:left w:val="single" w:sz="7" w:space="0" w:color="auto"/>
            </w:tcBorders>
            <w:shd w:val="pct30" w:color="auto" w:fill="auto"/>
          </w:tcPr>
          <w:p w14:paraId="6C2BD0B0"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28</w:t>
            </w:r>
          </w:p>
        </w:tc>
        <w:tc>
          <w:tcPr>
            <w:tcW w:w="520" w:type="dxa"/>
            <w:vMerge w:val="restart"/>
            <w:tcBorders>
              <w:top w:val="single" w:sz="7" w:space="0" w:color="auto"/>
              <w:left w:val="single" w:sz="7" w:space="0" w:color="auto"/>
            </w:tcBorders>
            <w:shd w:val="pct30" w:color="auto" w:fill="auto"/>
          </w:tcPr>
          <w:p w14:paraId="67F1D83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29</w:t>
            </w:r>
          </w:p>
        </w:tc>
        <w:tc>
          <w:tcPr>
            <w:tcW w:w="520" w:type="dxa"/>
            <w:vMerge w:val="restart"/>
            <w:tcBorders>
              <w:top w:val="single" w:sz="7" w:space="0" w:color="auto"/>
              <w:left w:val="single" w:sz="7" w:space="0" w:color="auto"/>
            </w:tcBorders>
            <w:shd w:val="pct30" w:color="auto" w:fill="auto"/>
          </w:tcPr>
          <w:p w14:paraId="4401700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30</w:t>
            </w:r>
          </w:p>
        </w:tc>
        <w:tc>
          <w:tcPr>
            <w:tcW w:w="520" w:type="dxa"/>
            <w:vMerge w:val="restart"/>
            <w:tcBorders>
              <w:top w:val="single" w:sz="8" w:space="0" w:color="auto"/>
              <w:left w:val="single" w:sz="7" w:space="0" w:color="auto"/>
              <w:right w:val="single" w:sz="8" w:space="0" w:color="auto"/>
            </w:tcBorders>
            <w:shd w:val="pct30" w:color="auto" w:fill="auto"/>
          </w:tcPr>
          <w:p w14:paraId="0632BA0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31</w:t>
            </w:r>
          </w:p>
        </w:tc>
        <w:tc>
          <w:tcPr>
            <w:tcW w:w="520" w:type="dxa"/>
            <w:vMerge w:val="restart"/>
            <w:tcBorders>
              <w:top w:val="single" w:sz="12" w:space="0" w:color="auto"/>
              <w:left w:val="single" w:sz="8" w:space="0" w:color="auto"/>
              <w:right w:val="single" w:sz="8" w:space="0" w:color="auto"/>
            </w:tcBorders>
            <w:shd w:val="pct30" w:color="auto" w:fill="auto"/>
          </w:tcPr>
          <w:p w14:paraId="63171B9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1</w:t>
            </w:r>
          </w:p>
        </w:tc>
        <w:tc>
          <w:tcPr>
            <w:tcW w:w="520" w:type="dxa"/>
            <w:vMerge w:val="restart"/>
            <w:tcBorders>
              <w:top w:val="single" w:sz="12" w:space="0" w:color="auto"/>
              <w:left w:val="single" w:sz="8" w:space="0" w:color="auto"/>
              <w:right w:val="single" w:sz="8" w:space="0" w:color="auto"/>
            </w:tcBorders>
            <w:shd w:val="pct30" w:color="auto" w:fill="auto"/>
          </w:tcPr>
          <w:p w14:paraId="088B7962"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w:t>
            </w:r>
          </w:p>
        </w:tc>
        <w:tc>
          <w:tcPr>
            <w:tcW w:w="520" w:type="dxa"/>
            <w:vMerge w:val="restart"/>
            <w:tcBorders>
              <w:top w:val="single" w:sz="12" w:space="0" w:color="auto"/>
              <w:left w:val="single" w:sz="8" w:space="0" w:color="auto"/>
              <w:right w:val="single" w:sz="12" w:space="0" w:color="auto"/>
            </w:tcBorders>
            <w:shd w:val="pct30" w:color="auto" w:fill="auto"/>
          </w:tcPr>
          <w:p w14:paraId="69BC572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w:t>
            </w:r>
          </w:p>
        </w:tc>
        <w:tc>
          <w:tcPr>
            <w:tcW w:w="520" w:type="dxa"/>
            <w:vMerge w:val="restart"/>
            <w:tcBorders>
              <w:top w:val="single" w:sz="7" w:space="0" w:color="auto"/>
              <w:left w:val="single" w:sz="12" w:space="0" w:color="auto"/>
            </w:tcBorders>
          </w:tcPr>
          <w:p w14:paraId="79694A7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7" w:space="0" w:color="auto"/>
              <w:left w:val="single" w:sz="7" w:space="0" w:color="auto"/>
            </w:tcBorders>
          </w:tcPr>
          <w:p w14:paraId="575B81E3"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7" w:space="0" w:color="auto"/>
              <w:left w:val="single" w:sz="7" w:space="0" w:color="auto"/>
            </w:tcBorders>
          </w:tcPr>
          <w:p w14:paraId="6C92D1A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7" w:space="0" w:color="auto"/>
              <w:left w:val="single" w:sz="7" w:space="0" w:color="auto"/>
              <w:right w:val="double" w:sz="6" w:space="0" w:color="auto"/>
            </w:tcBorders>
          </w:tcPr>
          <w:p w14:paraId="57810A78"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r>
      <w:tr w:rsidR="008D58D0" w:rsidRPr="000C6D50" w14:paraId="13C4ECF2" w14:textId="77777777" w:rsidTr="008D58D0">
        <w:trPr>
          <w:trHeight w:val="111"/>
        </w:trPr>
        <w:tc>
          <w:tcPr>
            <w:tcW w:w="521" w:type="dxa"/>
            <w:vMerge/>
            <w:tcBorders>
              <w:left w:val="double" w:sz="6" w:space="0" w:color="auto"/>
            </w:tcBorders>
          </w:tcPr>
          <w:p w14:paraId="3ED7C51B"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tcBorders>
          </w:tcPr>
          <w:p w14:paraId="76B17A2B"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7" w:space="0" w:color="auto"/>
              <w:right w:val="single" w:sz="12" w:space="0" w:color="auto"/>
            </w:tcBorders>
          </w:tcPr>
          <w:p w14:paraId="11A8A9E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tcBorders>
              <w:top w:val="single" w:sz="8" w:space="0" w:color="auto"/>
              <w:left w:val="single" w:sz="12" w:space="0" w:color="auto"/>
              <w:bottom w:val="single" w:sz="12" w:space="0" w:color="auto"/>
              <w:right w:val="single" w:sz="8" w:space="0" w:color="auto"/>
            </w:tcBorders>
            <w:shd w:val="clear" w:color="auto" w:fill="BFBFBF" w:themeFill="background1" w:themeFillShade="BF"/>
          </w:tcPr>
          <w:p w14:paraId="0E8AB42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rPr>
            </w:pPr>
          </w:p>
        </w:tc>
        <w:tc>
          <w:tcPr>
            <w:tcW w:w="520" w:type="dxa"/>
            <w:vMerge/>
            <w:tcBorders>
              <w:left w:val="single" w:sz="8" w:space="0" w:color="auto"/>
              <w:bottom w:val="single" w:sz="8" w:space="0" w:color="auto"/>
            </w:tcBorders>
            <w:shd w:val="pct30" w:color="auto" w:fill="auto"/>
          </w:tcPr>
          <w:p w14:paraId="7A2DD63D"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4B80EA7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2BAF4D9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7F3F7CF4"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41A98F3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20E7B3C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right w:val="single" w:sz="8" w:space="0" w:color="auto"/>
            </w:tcBorders>
            <w:shd w:val="pct30" w:color="auto" w:fill="auto"/>
          </w:tcPr>
          <w:p w14:paraId="73E7C23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8" w:space="0" w:color="auto"/>
              <w:bottom w:val="single" w:sz="8" w:space="0" w:color="auto"/>
              <w:right w:val="single" w:sz="8" w:space="0" w:color="auto"/>
            </w:tcBorders>
            <w:shd w:val="pct30" w:color="auto" w:fill="auto"/>
          </w:tcPr>
          <w:p w14:paraId="1D1370C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8" w:space="0" w:color="auto"/>
              <w:bottom w:val="single" w:sz="8" w:space="0" w:color="auto"/>
              <w:right w:val="single" w:sz="8" w:space="0" w:color="auto"/>
            </w:tcBorders>
            <w:shd w:val="pct30" w:color="auto" w:fill="auto"/>
          </w:tcPr>
          <w:p w14:paraId="0DDB762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8" w:space="0" w:color="auto"/>
              <w:bottom w:val="single" w:sz="8" w:space="0" w:color="auto"/>
              <w:right w:val="single" w:sz="12" w:space="0" w:color="auto"/>
            </w:tcBorders>
            <w:shd w:val="pct30" w:color="auto" w:fill="auto"/>
          </w:tcPr>
          <w:p w14:paraId="3750EF3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12" w:space="0" w:color="auto"/>
            </w:tcBorders>
          </w:tcPr>
          <w:p w14:paraId="36F6EA0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tcPr>
          <w:p w14:paraId="397CD37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tcPr>
          <w:p w14:paraId="04C9CD5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right w:val="double" w:sz="6" w:space="0" w:color="auto"/>
            </w:tcBorders>
          </w:tcPr>
          <w:p w14:paraId="4CD7F453"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r>
      <w:tr w:rsidR="008D58D0" w:rsidRPr="000C6D50" w14:paraId="3A2AF528" w14:textId="77777777" w:rsidTr="00A858FF">
        <w:trPr>
          <w:trHeight w:val="111"/>
        </w:trPr>
        <w:tc>
          <w:tcPr>
            <w:tcW w:w="521" w:type="dxa"/>
            <w:vMerge w:val="restart"/>
            <w:tcBorders>
              <w:top w:val="single" w:sz="7" w:space="0" w:color="auto"/>
              <w:left w:val="double" w:sz="6" w:space="0" w:color="auto"/>
            </w:tcBorders>
          </w:tcPr>
          <w:p w14:paraId="777F308B"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7" w:space="0" w:color="auto"/>
              <w:left w:val="single" w:sz="7" w:space="0" w:color="auto"/>
            </w:tcBorders>
          </w:tcPr>
          <w:p w14:paraId="65764F5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7" w:space="0" w:color="auto"/>
              <w:left w:val="single" w:sz="7" w:space="0" w:color="auto"/>
            </w:tcBorders>
          </w:tcPr>
          <w:p w14:paraId="06CE866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12" w:space="0" w:color="auto"/>
              <w:left w:val="single" w:sz="7" w:space="0" w:color="auto"/>
              <w:right w:val="single" w:sz="12" w:space="0" w:color="auto"/>
            </w:tcBorders>
          </w:tcPr>
          <w:p w14:paraId="3C0740C3"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23</w:t>
            </w:r>
          </w:p>
        </w:tc>
        <w:tc>
          <w:tcPr>
            <w:tcW w:w="520" w:type="dxa"/>
            <w:tcBorders>
              <w:top w:val="single" w:sz="8" w:space="0" w:color="auto"/>
              <w:left w:val="single" w:sz="12" w:space="0" w:color="auto"/>
              <w:bottom w:val="single" w:sz="12" w:space="0" w:color="auto"/>
              <w:right w:val="single" w:sz="8" w:space="0" w:color="auto"/>
            </w:tcBorders>
            <w:shd w:val="clear" w:color="auto" w:fill="auto"/>
          </w:tcPr>
          <w:p w14:paraId="7D4C51C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24</w:t>
            </w:r>
          </w:p>
        </w:tc>
        <w:tc>
          <w:tcPr>
            <w:tcW w:w="520" w:type="dxa"/>
            <w:vMerge w:val="restart"/>
            <w:tcBorders>
              <w:top w:val="single" w:sz="7" w:space="0" w:color="auto"/>
              <w:left w:val="single" w:sz="8" w:space="0" w:color="auto"/>
            </w:tcBorders>
            <w:shd w:val="pct30" w:color="auto" w:fill="auto"/>
          </w:tcPr>
          <w:p w14:paraId="73EA306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25</w:t>
            </w:r>
          </w:p>
        </w:tc>
        <w:tc>
          <w:tcPr>
            <w:tcW w:w="520" w:type="dxa"/>
            <w:vMerge w:val="restart"/>
            <w:tcBorders>
              <w:top w:val="single" w:sz="7" w:space="0" w:color="auto"/>
              <w:left w:val="single" w:sz="7" w:space="0" w:color="auto"/>
            </w:tcBorders>
            <w:shd w:val="pct30" w:color="auto" w:fill="auto"/>
          </w:tcPr>
          <w:p w14:paraId="7A50F6F3"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26</w:t>
            </w:r>
          </w:p>
        </w:tc>
        <w:tc>
          <w:tcPr>
            <w:tcW w:w="520" w:type="dxa"/>
            <w:vMerge w:val="restart"/>
            <w:tcBorders>
              <w:top w:val="single" w:sz="7" w:space="0" w:color="auto"/>
              <w:left w:val="single" w:sz="7" w:space="0" w:color="auto"/>
            </w:tcBorders>
            <w:shd w:val="pct30" w:color="auto" w:fill="auto"/>
          </w:tcPr>
          <w:p w14:paraId="0F1EC663"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27</w:t>
            </w:r>
          </w:p>
        </w:tc>
        <w:tc>
          <w:tcPr>
            <w:tcW w:w="520" w:type="dxa"/>
            <w:vMerge w:val="restart"/>
            <w:tcBorders>
              <w:top w:val="single" w:sz="7" w:space="0" w:color="auto"/>
              <w:left w:val="single" w:sz="7" w:space="0" w:color="auto"/>
            </w:tcBorders>
            <w:shd w:val="pct30" w:color="auto" w:fill="auto"/>
          </w:tcPr>
          <w:p w14:paraId="2AAD6C0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28</w:t>
            </w:r>
          </w:p>
        </w:tc>
        <w:tc>
          <w:tcPr>
            <w:tcW w:w="520" w:type="dxa"/>
            <w:vMerge w:val="restart"/>
            <w:tcBorders>
              <w:top w:val="single" w:sz="7" w:space="0" w:color="auto"/>
              <w:left w:val="single" w:sz="7" w:space="0" w:color="auto"/>
            </w:tcBorders>
            <w:shd w:val="pct30" w:color="auto" w:fill="auto"/>
          </w:tcPr>
          <w:p w14:paraId="5A170F6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29</w:t>
            </w:r>
          </w:p>
        </w:tc>
        <w:tc>
          <w:tcPr>
            <w:tcW w:w="520" w:type="dxa"/>
            <w:vMerge w:val="restart"/>
            <w:tcBorders>
              <w:top w:val="single" w:sz="7" w:space="0" w:color="auto"/>
              <w:left w:val="single" w:sz="7" w:space="0" w:color="auto"/>
            </w:tcBorders>
            <w:shd w:val="pct30" w:color="auto" w:fill="auto"/>
          </w:tcPr>
          <w:p w14:paraId="41B5E23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30</w:t>
            </w:r>
          </w:p>
        </w:tc>
        <w:tc>
          <w:tcPr>
            <w:tcW w:w="520" w:type="dxa"/>
            <w:vMerge w:val="restart"/>
            <w:tcBorders>
              <w:top w:val="single" w:sz="8" w:space="0" w:color="auto"/>
              <w:left w:val="single" w:sz="7" w:space="0" w:color="auto"/>
            </w:tcBorders>
            <w:shd w:val="pct30" w:color="auto" w:fill="auto"/>
          </w:tcPr>
          <w:p w14:paraId="79B439F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31</w:t>
            </w:r>
          </w:p>
        </w:tc>
        <w:tc>
          <w:tcPr>
            <w:tcW w:w="520" w:type="dxa"/>
            <w:vMerge w:val="restart"/>
            <w:tcBorders>
              <w:top w:val="single" w:sz="8" w:space="0" w:color="auto"/>
              <w:left w:val="single" w:sz="7" w:space="0" w:color="auto"/>
            </w:tcBorders>
            <w:shd w:val="pct30" w:color="auto" w:fill="auto"/>
          </w:tcPr>
          <w:p w14:paraId="122168D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1</w:t>
            </w:r>
          </w:p>
        </w:tc>
        <w:tc>
          <w:tcPr>
            <w:tcW w:w="520" w:type="dxa"/>
            <w:vMerge w:val="restart"/>
            <w:tcBorders>
              <w:top w:val="single" w:sz="8" w:space="0" w:color="auto"/>
              <w:left w:val="single" w:sz="7" w:space="0" w:color="auto"/>
              <w:right w:val="single" w:sz="12" w:space="0" w:color="auto"/>
            </w:tcBorders>
            <w:shd w:val="pct30" w:color="auto" w:fill="auto"/>
          </w:tcPr>
          <w:p w14:paraId="26C0CAE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w:t>
            </w:r>
          </w:p>
        </w:tc>
        <w:tc>
          <w:tcPr>
            <w:tcW w:w="520" w:type="dxa"/>
            <w:vMerge w:val="restart"/>
            <w:tcBorders>
              <w:top w:val="single" w:sz="7" w:space="0" w:color="auto"/>
              <w:left w:val="single" w:sz="12" w:space="0" w:color="auto"/>
            </w:tcBorders>
          </w:tcPr>
          <w:p w14:paraId="4D354AA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w:t>
            </w:r>
          </w:p>
        </w:tc>
        <w:tc>
          <w:tcPr>
            <w:tcW w:w="520" w:type="dxa"/>
            <w:vMerge w:val="restart"/>
            <w:tcBorders>
              <w:top w:val="single" w:sz="7" w:space="0" w:color="auto"/>
              <w:left w:val="single" w:sz="7" w:space="0" w:color="auto"/>
            </w:tcBorders>
          </w:tcPr>
          <w:p w14:paraId="107E9642"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7" w:space="0" w:color="auto"/>
              <w:left w:val="single" w:sz="7" w:space="0" w:color="auto"/>
            </w:tcBorders>
          </w:tcPr>
          <w:p w14:paraId="6357196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val="restart"/>
            <w:tcBorders>
              <w:top w:val="single" w:sz="7" w:space="0" w:color="auto"/>
              <w:left w:val="single" w:sz="7" w:space="0" w:color="auto"/>
              <w:right w:val="double" w:sz="6" w:space="0" w:color="auto"/>
            </w:tcBorders>
          </w:tcPr>
          <w:p w14:paraId="1F772DF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r>
      <w:tr w:rsidR="008D58D0" w:rsidRPr="000C6D50" w14:paraId="064A61E6" w14:textId="77777777" w:rsidTr="008D58D0">
        <w:trPr>
          <w:trHeight w:val="111"/>
        </w:trPr>
        <w:tc>
          <w:tcPr>
            <w:tcW w:w="521" w:type="dxa"/>
            <w:vMerge/>
            <w:tcBorders>
              <w:left w:val="double" w:sz="6" w:space="0" w:color="auto"/>
            </w:tcBorders>
          </w:tcPr>
          <w:p w14:paraId="489FD9F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tcPr>
          <w:p w14:paraId="377A698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tcPr>
          <w:p w14:paraId="6E2FE0E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right w:val="single" w:sz="12" w:space="0" w:color="auto"/>
            </w:tcBorders>
          </w:tcPr>
          <w:p w14:paraId="3DD3A482"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8" w:space="0" w:color="auto"/>
              <w:left w:val="single" w:sz="12" w:space="0" w:color="auto"/>
              <w:bottom w:val="single" w:sz="12" w:space="0" w:color="auto"/>
              <w:right w:val="single" w:sz="8" w:space="0" w:color="auto"/>
            </w:tcBorders>
            <w:shd w:val="clear" w:color="auto" w:fill="BFBFBF" w:themeFill="background1" w:themeFillShade="BF"/>
          </w:tcPr>
          <w:p w14:paraId="7B5AD7A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8" w:space="0" w:color="auto"/>
              <w:bottom w:val="single" w:sz="8" w:space="0" w:color="auto"/>
            </w:tcBorders>
            <w:shd w:val="pct30" w:color="auto" w:fill="auto"/>
          </w:tcPr>
          <w:p w14:paraId="671120D9"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172621B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2CE921A2"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06BC12C1"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782833DA"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395A25CF"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52695A87"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shd w:val="pct30" w:color="auto" w:fill="auto"/>
          </w:tcPr>
          <w:p w14:paraId="2EC2CF33"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bottom w:val="single" w:sz="8" w:space="0" w:color="auto"/>
              <w:right w:val="single" w:sz="12" w:space="0" w:color="auto"/>
            </w:tcBorders>
            <w:shd w:val="pct30" w:color="auto" w:fill="auto"/>
          </w:tcPr>
          <w:p w14:paraId="0293AF6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12" w:space="0" w:color="auto"/>
              <w:bottom w:val="single" w:sz="12" w:space="0" w:color="auto"/>
            </w:tcBorders>
          </w:tcPr>
          <w:p w14:paraId="76BD782E"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tcPr>
          <w:p w14:paraId="5DB87486"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tcBorders>
          </w:tcPr>
          <w:p w14:paraId="085B142C"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vMerge/>
            <w:tcBorders>
              <w:left w:val="single" w:sz="7" w:space="0" w:color="auto"/>
              <w:right w:val="double" w:sz="6" w:space="0" w:color="auto"/>
            </w:tcBorders>
          </w:tcPr>
          <w:p w14:paraId="29218725" w14:textId="77777777" w:rsidR="008D58D0" w:rsidRPr="000C6D50" w:rsidRDefault="008D58D0" w:rsidP="00281448">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r>
      <w:tr w:rsidR="007C0349" w:rsidRPr="000C6D50" w14:paraId="0EFA53E4" w14:textId="77777777" w:rsidTr="000C6D50">
        <w:trPr>
          <w:trHeight w:val="420"/>
        </w:trPr>
        <w:tc>
          <w:tcPr>
            <w:tcW w:w="521" w:type="dxa"/>
            <w:tcBorders>
              <w:top w:val="single" w:sz="7" w:space="0" w:color="auto"/>
              <w:left w:val="double" w:sz="6" w:space="0" w:color="auto"/>
            </w:tcBorders>
          </w:tcPr>
          <w:p w14:paraId="1D0BE19D"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tcBorders>
          </w:tcPr>
          <w:p w14:paraId="6BDB14F5"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tcBorders>
          </w:tcPr>
          <w:p w14:paraId="4EBFDB70"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tcBorders>
          </w:tcPr>
          <w:p w14:paraId="315228D6"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12" w:space="0" w:color="auto"/>
              <w:left w:val="single" w:sz="7" w:space="0" w:color="auto"/>
              <w:right w:val="single" w:sz="12" w:space="0" w:color="auto"/>
            </w:tcBorders>
          </w:tcPr>
          <w:p w14:paraId="37F568B8"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23</w:t>
            </w:r>
          </w:p>
        </w:tc>
        <w:tc>
          <w:tcPr>
            <w:tcW w:w="520" w:type="dxa"/>
            <w:tcBorders>
              <w:top w:val="single" w:sz="8" w:space="0" w:color="auto"/>
              <w:left w:val="single" w:sz="12" w:space="0" w:color="auto"/>
              <w:bottom w:val="single" w:sz="8" w:space="0" w:color="auto"/>
              <w:right w:val="single" w:sz="8" w:space="0" w:color="auto"/>
            </w:tcBorders>
            <w:shd w:val="pct30" w:color="auto" w:fill="auto"/>
          </w:tcPr>
          <w:p w14:paraId="5CBF1F8D"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24</w:t>
            </w:r>
          </w:p>
        </w:tc>
        <w:tc>
          <w:tcPr>
            <w:tcW w:w="520" w:type="dxa"/>
            <w:tcBorders>
              <w:top w:val="single" w:sz="7" w:space="0" w:color="auto"/>
              <w:left w:val="single" w:sz="8" w:space="0" w:color="auto"/>
            </w:tcBorders>
            <w:shd w:val="pct30" w:color="auto" w:fill="auto"/>
          </w:tcPr>
          <w:p w14:paraId="2B2A53B8"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25</w:t>
            </w:r>
          </w:p>
        </w:tc>
        <w:tc>
          <w:tcPr>
            <w:tcW w:w="520" w:type="dxa"/>
            <w:tcBorders>
              <w:top w:val="single" w:sz="7" w:space="0" w:color="auto"/>
              <w:left w:val="single" w:sz="7" w:space="0" w:color="auto"/>
            </w:tcBorders>
            <w:shd w:val="pct30" w:color="auto" w:fill="auto"/>
          </w:tcPr>
          <w:p w14:paraId="11DA781D"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26</w:t>
            </w:r>
          </w:p>
        </w:tc>
        <w:tc>
          <w:tcPr>
            <w:tcW w:w="520" w:type="dxa"/>
            <w:tcBorders>
              <w:top w:val="single" w:sz="7" w:space="0" w:color="auto"/>
              <w:left w:val="single" w:sz="7" w:space="0" w:color="auto"/>
            </w:tcBorders>
            <w:shd w:val="pct30" w:color="auto" w:fill="auto"/>
          </w:tcPr>
          <w:p w14:paraId="053EA1D8"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27</w:t>
            </w:r>
          </w:p>
        </w:tc>
        <w:tc>
          <w:tcPr>
            <w:tcW w:w="520" w:type="dxa"/>
            <w:tcBorders>
              <w:top w:val="single" w:sz="7" w:space="0" w:color="auto"/>
              <w:left w:val="single" w:sz="7" w:space="0" w:color="auto"/>
            </w:tcBorders>
            <w:shd w:val="pct30" w:color="auto" w:fill="auto"/>
          </w:tcPr>
          <w:p w14:paraId="4ED37C83"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28</w:t>
            </w:r>
          </w:p>
        </w:tc>
        <w:tc>
          <w:tcPr>
            <w:tcW w:w="520" w:type="dxa"/>
            <w:tcBorders>
              <w:top w:val="single" w:sz="7" w:space="0" w:color="auto"/>
              <w:left w:val="single" w:sz="7" w:space="0" w:color="auto"/>
            </w:tcBorders>
            <w:shd w:val="pct30" w:color="auto" w:fill="auto"/>
          </w:tcPr>
          <w:p w14:paraId="225C8B67"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29</w:t>
            </w:r>
          </w:p>
        </w:tc>
        <w:tc>
          <w:tcPr>
            <w:tcW w:w="520" w:type="dxa"/>
            <w:tcBorders>
              <w:top w:val="single" w:sz="7" w:space="0" w:color="auto"/>
              <w:left w:val="single" w:sz="7" w:space="0" w:color="auto"/>
            </w:tcBorders>
            <w:shd w:val="pct30" w:color="auto" w:fill="auto"/>
          </w:tcPr>
          <w:p w14:paraId="535CB1C7"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30</w:t>
            </w:r>
          </w:p>
        </w:tc>
        <w:tc>
          <w:tcPr>
            <w:tcW w:w="520" w:type="dxa"/>
            <w:tcBorders>
              <w:top w:val="single" w:sz="7" w:space="0" w:color="auto"/>
              <w:left w:val="single" w:sz="7" w:space="0" w:color="auto"/>
            </w:tcBorders>
            <w:shd w:val="pct30" w:color="auto" w:fill="auto"/>
          </w:tcPr>
          <w:p w14:paraId="261D0473"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31</w:t>
            </w:r>
          </w:p>
        </w:tc>
        <w:tc>
          <w:tcPr>
            <w:tcW w:w="520" w:type="dxa"/>
            <w:tcBorders>
              <w:top w:val="single" w:sz="8" w:space="0" w:color="auto"/>
              <w:left w:val="single" w:sz="7" w:space="0" w:color="auto"/>
              <w:right w:val="single" w:sz="8" w:space="0" w:color="auto"/>
            </w:tcBorders>
            <w:shd w:val="pct30" w:color="auto" w:fill="auto"/>
          </w:tcPr>
          <w:p w14:paraId="42406B7F"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1</w:t>
            </w:r>
          </w:p>
        </w:tc>
        <w:tc>
          <w:tcPr>
            <w:tcW w:w="520" w:type="dxa"/>
            <w:tcBorders>
              <w:top w:val="single" w:sz="12" w:space="0" w:color="auto"/>
              <w:left w:val="single" w:sz="8" w:space="0" w:color="auto"/>
              <w:bottom w:val="single" w:sz="8" w:space="0" w:color="auto"/>
              <w:right w:val="single" w:sz="12" w:space="0" w:color="auto"/>
            </w:tcBorders>
            <w:shd w:val="pct30" w:color="auto" w:fill="auto"/>
          </w:tcPr>
          <w:p w14:paraId="3C68B80F"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w:t>
            </w:r>
          </w:p>
        </w:tc>
        <w:tc>
          <w:tcPr>
            <w:tcW w:w="520" w:type="dxa"/>
            <w:tcBorders>
              <w:top w:val="single" w:sz="7" w:space="0" w:color="auto"/>
              <w:left w:val="single" w:sz="12" w:space="0" w:color="auto"/>
            </w:tcBorders>
          </w:tcPr>
          <w:p w14:paraId="1869F7E2"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w:t>
            </w:r>
          </w:p>
        </w:tc>
        <w:tc>
          <w:tcPr>
            <w:tcW w:w="520" w:type="dxa"/>
            <w:tcBorders>
              <w:top w:val="single" w:sz="7" w:space="0" w:color="auto"/>
              <w:left w:val="single" w:sz="7" w:space="0" w:color="auto"/>
            </w:tcBorders>
          </w:tcPr>
          <w:p w14:paraId="34576A2D"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right w:val="double" w:sz="6" w:space="0" w:color="auto"/>
            </w:tcBorders>
          </w:tcPr>
          <w:p w14:paraId="1891085B"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r>
      <w:tr w:rsidR="007C0349" w:rsidRPr="000C6D50" w14:paraId="6C1D3B5F" w14:textId="77777777" w:rsidTr="000C6D50">
        <w:trPr>
          <w:trHeight w:val="430"/>
        </w:trPr>
        <w:tc>
          <w:tcPr>
            <w:tcW w:w="521" w:type="dxa"/>
            <w:tcBorders>
              <w:top w:val="single" w:sz="7" w:space="0" w:color="auto"/>
              <w:left w:val="double" w:sz="6" w:space="0" w:color="auto"/>
            </w:tcBorders>
          </w:tcPr>
          <w:p w14:paraId="34711A96"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tcBorders>
          </w:tcPr>
          <w:p w14:paraId="7215AE47"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tcBorders>
          </w:tcPr>
          <w:p w14:paraId="44CBC610"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tcBorders>
          </w:tcPr>
          <w:p w14:paraId="587A3FC8"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right w:val="single" w:sz="12" w:space="0" w:color="auto"/>
            </w:tcBorders>
          </w:tcPr>
          <w:p w14:paraId="64EDD20B"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8" w:space="0" w:color="auto"/>
              <w:left w:val="single" w:sz="12" w:space="0" w:color="auto"/>
              <w:bottom w:val="single" w:sz="8" w:space="0" w:color="auto"/>
              <w:right w:val="single" w:sz="8" w:space="0" w:color="auto"/>
            </w:tcBorders>
            <w:shd w:val="pct30" w:color="auto" w:fill="auto"/>
          </w:tcPr>
          <w:p w14:paraId="129FC98A"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23</w:t>
            </w:r>
          </w:p>
        </w:tc>
        <w:tc>
          <w:tcPr>
            <w:tcW w:w="520" w:type="dxa"/>
            <w:tcBorders>
              <w:top w:val="single" w:sz="7" w:space="0" w:color="auto"/>
              <w:left w:val="single" w:sz="8" w:space="0" w:color="auto"/>
            </w:tcBorders>
            <w:shd w:val="pct30" w:color="auto" w:fill="auto"/>
          </w:tcPr>
          <w:p w14:paraId="170368EF"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24</w:t>
            </w:r>
          </w:p>
        </w:tc>
        <w:tc>
          <w:tcPr>
            <w:tcW w:w="520" w:type="dxa"/>
            <w:tcBorders>
              <w:top w:val="single" w:sz="7" w:space="0" w:color="auto"/>
              <w:left w:val="single" w:sz="7" w:space="0" w:color="auto"/>
            </w:tcBorders>
            <w:shd w:val="pct30" w:color="auto" w:fill="auto"/>
          </w:tcPr>
          <w:p w14:paraId="78DD5C55"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25</w:t>
            </w:r>
          </w:p>
        </w:tc>
        <w:tc>
          <w:tcPr>
            <w:tcW w:w="520" w:type="dxa"/>
            <w:tcBorders>
              <w:top w:val="single" w:sz="7" w:space="0" w:color="auto"/>
              <w:left w:val="single" w:sz="7" w:space="0" w:color="auto"/>
            </w:tcBorders>
            <w:shd w:val="pct30" w:color="auto" w:fill="auto"/>
          </w:tcPr>
          <w:p w14:paraId="5F2C1BF8"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26</w:t>
            </w:r>
          </w:p>
        </w:tc>
        <w:tc>
          <w:tcPr>
            <w:tcW w:w="520" w:type="dxa"/>
            <w:tcBorders>
              <w:top w:val="single" w:sz="7" w:space="0" w:color="auto"/>
              <w:left w:val="single" w:sz="7" w:space="0" w:color="auto"/>
            </w:tcBorders>
            <w:shd w:val="pct30" w:color="auto" w:fill="auto"/>
          </w:tcPr>
          <w:p w14:paraId="3A39D2EF"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27</w:t>
            </w:r>
          </w:p>
        </w:tc>
        <w:tc>
          <w:tcPr>
            <w:tcW w:w="520" w:type="dxa"/>
            <w:tcBorders>
              <w:top w:val="single" w:sz="7" w:space="0" w:color="auto"/>
              <w:left w:val="single" w:sz="7" w:space="0" w:color="auto"/>
            </w:tcBorders>
            <w:shd w:val="pct30" w:color="auto" w:fill="auto"/>
          </w:tcPr>
          <w:p w14:paraId="575DEC7F"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28</w:t>
            </w:r>
          </w:p>
        </w:tc>
        <w:tc>
          <w:tcPr>
            <w:tcW w:w="520" w:type="dxa"/>
            <w:tcBorders>
              <w:top w:val="single" w:sz="7" w:space="0" w:color="auto"/>
              <w:left w:val="single" w:sz="7" w:space="0" w:color="auto"/>
            </w:tcBorders>
            <w:shd w:val="pct30" w:color="auto" w:fill="auto"/>
          </w:tcPr>
          <w:p w14:paraId="49469D87"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29</w:t>
            </w:r>
          </w:p>
        </w:tc>
        <w:tc>
          <w:tcPr>
            <w:tcW w:w="520" w:type="dxa"/>
            <w:tcBorders>
              <w:top w:val="single" w:sz="7" w:space="0" w:color="auto"/>
              <w:left w:val="single" w:sz="7" w:space="0" w:color="auto"/>
            </w:tcBorders>
            <w:shd w:val="pct30" w:color="auto" w:fill="auto"/>
          </w:tcPr>
          <w:p w14:paraId="35161245"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30</w:t>
            </w:r>
          </w:p>
        </w:tc>
        <w:tc>
          <w:tcPr>
            <w:tcW w:w="520" w:type="dxa"/>
            <w:tcBorders>
              <w:top w:val="single" w:sz="7" w:space="0" w:color="auto"/>
              <w:left w:val="single" w:sz="7" w:space="0" w:color="auto"/>
              <w:right w:val="single" w:sz="8" w:space="0" w:color="auto"/>
            </w:tcBorders>
            <w:shd w:val="pct30" w:color="auto" w:fill="auto"/>
          </w:tcPr>
          <w:p w14:paraId="2AC7ACD2"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31</w:t>
            </w:r>
          </w:p>
        </w:tc>
        <w:tc>
          <w:tcPr>
            <w:tcW w:w="520" w:type="dxa"/>
            <w:tcBorders>
              <w:top w:val="single" w:sz="8" w:space="0" w:color="auto"/>
              <w:left w:val="single" w:sz="8" w:space="0" w:color="auto"/>
              <w:bottom w:val="single" w:sz="8" w:space="0" w:color="auto"/>
              <w:right w:val="single" w:sz="12" w:space="0" w:color="auto"/>
            </w:tcBorders>
            <w:shd w:val="pct30" w:color="auto" w:fill="auto"/>
          </w:tcPr>
          <w:p w14:paraId="493DC044"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1</w:t>
            </w:r>
          </w:p>
        </w:tc>
        <w:tc>
          <w:tcPr>
            <w:tcW w:w="520" w:type="dxa"/>
            <w:tcBorders>
              <w:top w:val="single" w:sz="7" w:space="0" w:color="auto"/>
              <w:left w:val="single" w:sz="12" w:space="0" w:color="auto"/>
              <w:bottom w:val="single" w:sz="12" w:space="0" w:color="auto"/>
            </w:tcBorders>
          </w:tcPr>
          <w:p w14:paraId="6105D195"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w:t>
            </w:r>
          </w:p>
        </w:tc>
        <w:tc>
          <w:tcPr>
            <w:tcW w:w="520" w:type="dxa"/>
            <w:tcBorders>
              <w:top w:val="single" w:sz="7" w:space="0" w:color="auto"/>
              <w:left w:val="single" w:sz="7" w:space="0" w:color="auto"/>
            </w:tcBorders>
          </w:tcPr>
          <w:p w14:paraId="37463C03"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w:t>
            </w:r>
          </w:p>
        </w:tc>
        <w:tc>
          <w:tcPr>
            <w:tcW w:w="520" w:type="dxa"/>
            <w:tcBorders>
              <w:top w:val="single" w:sz="7" w:space="0" w:color="auto"/>
              <w:left w:val="single" w:sz="7" w:space="0" w:color="auto"/>
              <w:right w:val="double" w:sz="6" w:space="0" w:color="auto"/>
            </w:tcBorders>
          </w:tcPr>
          <w:p w14:paraId="1C7914BC"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r>
      <w:tr w:rsidR="007C0349" w:rsidRPr="007F37F4" w14:paraId="17199BFA" w14:textId="77777777" w:rsidTr="000C6D50">
        <w:trPr>
          <w:trHeight w:val="420"/>
        </w:trPr>
        <w:tc>
          <w:tcPr>
            <w:tcW w:w="521" w:type="dxa"/>
            <w:tcBorders>
              <w:top w:val="single" w:sz="7" w:space="0" w:color="auto"/>
              <w:left w:val="double" w:sz="6" w:space="0" w:color="auto"/>
              <w:bottom w:val="double" w:sz="6" w:space="0" w:color="auto"/>
            </w:tcBorders>
          </w:tcPr>
          <w:p w14:paraId="387BABDD"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bottom w:val="double" w:sz="6" w:space="0" w:color="auto"/>
            </w:tcBorders>
          </w:tcPr>
          <w:p w14:paraId="7B7D1CF7"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bottom w:val="double" w:sz="6" w:space="0" w:color="auto"/>
            </w:tcBorders>
          </w:tcPr>
          <w:p w14:paraId="09CD2E37"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bottom w:val="double" w:sz="6" w:space="0" w:color="auto"/>
            </w:tcBorders>
          </w:tcPr>
          <w:p w14:paraId="1F729879"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7" w:space="0" w:color="auto"/>
              <w:left w:val="single" w:sz="7" w:space="0" w:color="auto"/>
              <w:bottom w:val="double" w:sz="6" w:space="0" w:color="auto"/>
              <w:right w:val="single" w:sz="12" w:space="0" w:color="auto"/>
            </w:tcBorders>
          </w:tcPr>
          <w:p w14:paraId="0A501F0B"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p>
        </w:tc>
        <w:tc>
          <w:tcPr>
            <w:tcW w:w="520" w:type="dxa"/>
            <w:tcBorders>
              <w:top w:val="single" w:sz="8" w:space="0" w:color="auto"/>
              <w:left w:val="single" w:sz="12" w:space="0" w:color="auto"/>
              <w:bottom w:val="double" w:sz="6" w:space="0" w:color="auto"/>
              <w:right w:val="single" w:sz="8" w:space="0" w:color="auto"/>
            </w:tcBorders>
            <w:shd w:val="pct30" w:color="auto" w:fill="auto"/>
          </w:tcPr>
          <w:p w14:paraId="3EC3AE9B"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22</w:t>
            </w:r>
          </w:p>
        </w:tc>
        <w:tc>
          <w:tcPr>
            <w:tcW w:w="520" w:type="dxa"/>
            <w:tcBorders>
              <w:top w:val="single" w:sz="7" w:space="0" w:color="auto"/>
              <w:left w:val="single" w:sz="8" w:space="0" w:color="auto"/>
              <w:bottom w:val="double" w:sz="6" w:space="0" w:color="auto"/>
            </w:tcBorders>
            <w:shd w:val="pct30" w:color="auto" w:fill="auto"/>
          </w:tcPr>
          <w:p w14:paraId="740E4054"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23</w:t>
            </w:r>
          </w:p>
        </w:tc>
        <w:tc>
          <w:tcPr>
            <w:tcW w:w="520" w:type="dxa"/>
            <w:tcBorders>
              <w:top w:val="single" w:sz="7" w:space="0" w:color="auto"/>
              <w:left w:val="single" w:sz="7" w:space="0" w:color="auto"/>
              <w:bottom w:val="double" w:sz="6" w:space="0" w:color="auto"/>
            </w:tcBorders>
            <w:shd w:val="pct30" w:color="auto" w:fill="auto"/>
          </w:tcPr>
          <w:p w14:paraId="61C6D66B"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24</w:t>
            </w:r>
          </w:p>
        </w:tc>
        <w:tc>
          <w:tcPr>
            <w:tcW w:w="520" w:type="dxa"/>
            <w:tcBorders>
              <w:top w:val="single" w:sz="7" w:space="0" w:color="auto"/>
              <w:left w:val="single" w:sz="7" w:space="0" w:color="auto"/>
              <w:bottom w:val="double" w:sz="6" w:space="0" w:color="auto"/>
            </w:tcBorders>
            <w:shd w:val="pct30" w:color="auto" w:fill="auto"/>
          </w:tcPr>
          <w:p w14:paraId="241CA31C"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25</w:t>
            </w:r>
          </w:p>
        </w:tc>
        <w:tc>
          <w:tcPr>
            <w:tcW w:w="520" w:type="dxa"/>
            <w:tcBorders>
              <w:top w:val="single" w:sz="7" w:space="0" w:color="auto"/>
              <w:left w:val="single" w:sz="7" w:space="0" w:color="auto"/>
              <w:bottom w:val="double" w:sz="6" w:space="0" w:color="auto"/>
            </w:tcBorders>
            <w:shd w:val="pct30" w:color="auto" w:fill="auto"/>
          </w:tcPr>
          <w:p w14:paraId="79AA33A6"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26</w:t>
            </w:r>
          </w:p>
        </w:tc>
        <w:tc>
          <w:tcPr>
            <w:tcW w:w="520" w:type="dxa"/>
            <w:tcBorders>
              <w:top w:val="single" w:sz="7" w:space="0" w:color="auto"/>
              <w:left w:val="single" w:sz="7" w:space="0" w:color="auto"/>
              <w:bottom w:val="double" w:sz="6" w:space="0" w:color="auto"/>
            </w:tcBorders>
            <w:shd w:val="pct30" w:color="auto" w:fill="auto"/>
          </w:tcPr>
          <w:p w14:paraId="118C5647"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27</w:t>
            </w:r>
          </w:p>
        </w:tc>
        <w:tc>
          <w:tcPr>
            <w:tcW w:w="520" w:type="dxa"/>
            <w:tcBorders>
              <w:top w:val="single" w:sz="7" w:space="0" w:color="auto"/>
              <w:left w:val="single" w:sz="7" w:space="0" w:color="auto"/>
              <w:bottom w:val="double" w:sz="6" w:space="0" w:color="auto"/>
            </w:tcBorders>
            <w:shd w:val="pct30" w:color="auto" w:fill="auto"/>
          </w:tcPr>
          <w:p w14:paraId="4FD695B8"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28</w:t>
            </w:r>
          </w:p>
        </w:tc>
        <w:tc>
          <w:tcPr>
            <w:tcW w:w="520" w:type="dxa"/>
            <w:tcBorders>
              <w:top w:val="single" w:sz="7" w:space="0" w:color="auto"/>
              <w:left w:val="single" w:sz="7" w:space="0" w:color="auto"/>
              <w:bottom w:val="double" w:sz="6" w:space="0" w:color="auto"/>
            </w:tcBorders>
            <w:shd w:val="pct30" w:color="auto" w:fill="auto"/>
          </w:tcPr>
          <w:p w14:paraId="763A88F6"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29</w:t>
            </w:r>
          </w:p>
        </w:tc>
        <w:tc>
          <w:tcPr>
            <w:tcW w:w="520" w:type="dxa"/>
            <w:tcBorders>
              <w:top w:val="single" w:sz="7" w:space="0" w:color="auto"/>
              <w:left w:val="single" w:sz="7" w:space="0" w:color="auto"/>
              <w:bottom w:val="double" w:sz="6" w:space="0" w:color="auto"/>
            </w:tcBorders>
            <w:shd w:val="pct30" w:color="auto" w:fill="auto"/>
          </w:tcPr>
          <w:p w14:paraId="3EA52C65"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30</w:t>
            </w:r>
          </w:p>
        </w:tc>
        <w:tc>
          <w:tcPr>
            <w:tcW w:w="520" w:type="dxa"/>
            <w:tcBorders>
              <w:top w:val="single" w:sz="8" w:space="0" w:color="auto"/>
              <w:left w:val="single" w:sz="7" w:space="0" w:color="auto"/>
              <w:bottom w:val="double" w:sz="6" w:space="0" w:color="auto"/>
              <w:right w:val="single" w:sz="8" w:space="0" w:color="auto"/>
            </w:tcBorders>
            <w:shd w:val="pct30" w:color="auto" w:fill="auto"/>
          </w:tcPr>
          <w:p w14:paraId="61A4EF3D"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31</w:t>
            </w:r>
          </w:p>
        </w:tc>
        <w:tc>
          <w:tcPr>
            <w:tcW w:w="520" w:type="dxa"/>
            <w:tcBorders>
              <w:top w:val="single" w:sz="12" w:space="0" w:color="auto"/>
              <w:left w:val="single" w:sz="8" w:space="0" w:color="auto"/>
              <w:bottom w:val="double" w:sz="6" w:space="0" w:color="auto"/>
              <w:right w:val="single" w:sz="12" w:space="0" w:color="auto"/>
            </w:tcBorders>
            <w:shd w:val="pct30" w:color="auto" w:fill="auto"/>
          </w:tcPr>
          <w:p w14:paraId="0F7ADB1E"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1</w:t>
            </w:r>
          </w:p>
        </w:tc>
        <w:tc>
          <w:tcPr>
            <w:tcW w:w="520" w:type="dxa"/>
            <w:tcBorders>
              <w:top w:val="single" w:sz="7" w:space="0" w:color="auto"/>
              <w:left w:val="single" w:sz="12" w:space="0" w:color="auto"/>
              <w:bottom w:val="double" w:sz="6" w:space="0" w:color="auto"/>
            </w:tcBorders>
          </w:tcPr>
          <w:p w14:paraId="7734CD36" w14:textId="77777777" w:rsidR="007C0349" w:rsidRPr="000C6D50"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2</w:t>
            </w:r>
          </w:p>
        </w:tc>
        <w:tc>
          <w:tcPr>
            <w:tcW w:w="520" w:type="dxa"/>
            <w:tcBorders>
              <w:top w:val="single" w:sz="7" w:space="0" w:color="auto"/>
              <w:left w:val="single" w:sz="7" w:space="0" w:color="auto"/>
              <w:bottom w:val="double" w:sz="6" w:space="0" w:color="auto"/>
              <w:right w:val="double" w:sz="6" w:space="0" w:color="auto"/>
            </w:tcBorders>
          </w:tcPr>
          <w:p w14:paraId="3FB17D1D" w14:textId="77777777" w:rsidR="007C0349" w:rsidRPr="007F37F4" w:rsidRDefault="007C0349" w:rsidP="000C6D50">
            <w:pPr>
              <w:tabs>
                <w:tab w:val="left" w:pos="-1440"/>
                <w:tab w:val="left" w:pos="-720"/>
                <w:tab w:val="left" w:pos="0"/>
                <w:tab w:val="left" w:pos="720"/>
                <w:tab w:val="left" w:pos="1440"/>
                <w:tab w:val="left" w:pos="2160"/>
                <w:tab w:val="left" w:pos="2880"/>
                <w:tab w:val="left" w:pos="3600"/>
                <w:tab w:val="left" w:pos="4320"/>
                <w:tab w:val="left" w:pos="5040"/>
                <w:tab w:val="left" w:pos="5742"/>
                <w:tab w:val="left" w:pos="6264"/>
                <w:tab w:val="left" w:pos="6472"/>
                <w:tab w:val="left" w:pos="7200"/>
                <w:tab w:val="left" w:pos="7412"/>
                <w:tab w:val="left" w:pos="7920"/>
                <w:tab w:val="left" w:pos="8456"/>
                <w:tab w:val="left" w:pos="8640"/>
                <w:tab w:val="left" w:pos="9360"/>
                <w:tab w:val="left" w:pos="9709"/>
                <w:tab w:val="left" w:pos="10080"/>
                <w:tab w:val="left" w:pos="10440"/>
                <w:tab w:val="left" w:pos="10800"/>
              </w:tabs>
              <w:suppressAutoHyphens/>
              <w:rPr>
                <w:rFonts w:ascii="Arial" w:hAnsi="Arial" w:cs="Arial"/>
                <w:sz w:val="16"/>
                <w:szCs w:val="16"/>
                <w:lang w:val="fr-CA"/>
              </w:rPr>
            </w:pPr>
            <w:r w:rsidRPr="000C6D50">
              <w:rPr>
                <w:rFonts w:ascii="Arial" w:hAnsi="Arial" w:cs="Arial"/>
                <w:sz w:val="16"/>
                <w:szCs w:val="16"/>
                <w:lang w:val="fr-CA"/>
              </w:rPr>
              <w:t>3</w:t>
            </w:r>
          </w:p>
        </w:tc>
      </w:tr>
    </w:tbl>
    <w:p w14:paraId="4C818283" w14:textId="77777777" w:rsidR="007C0349" w:rsidRDefault="007C0349" w:rsidP="007C0349">
      <w:pPr>
        <w:tabs>
          <w:tab w:val="left" w:pos="-720"/>
        </w:tabs>
        <w:suppressAutoHyphens/>
        <w:jc w:val="both"/>
        <w:rPr>
          <w:rFonts w:ascii="Calibri" w:hAnsi="Calibri" w:cs="Calibri"/>
          <w:spacing w:val="-3"/>
          <w:szCs w:val="24"/>
          <w:lang w:val="en-GB"/>
        </w:rPr>
      </w:pPr>
    </w:p>
    <w:p w14:paraId="56CC8172" w14:textId="77777777" w:rsidR="007C0349" w:rsidRPr="00925E52" w:rsidRDefault="007C0349" w:rsidP="007C0349">
      <w:pPr>
        <w:tabs>
          <w:tab w:val="left" w:pos="-720"/>
        </w:tabs>
        <w:suppressAutoHyphens/>
        <w:ind w:left="360"/>
        <w:jc w:val="both"/>
        <w:rPr>
          <w:rFonts w:ascii="Calibri" w:hAnsi="Calibri" w:cs="Calibri"/>
          <w:spacing w:val="-3"/>
          <w:szCs w:val="24"/>
        </w:rPr>
      </w:pPr>
    </w:p>
    <w:sectPr w:rsidR="007C0349" w:rsidRPr="00925E52" w:rsidSect="00606A7D">
      <w:headerReference w:type="even" r:id="rId7"/>
      <w:headerReference w:type="default" r:id="rId8"/>
      <w:endnotePr>
        <w:numFmt w:val="decimal"/>
      </w:endnotePr>
      <w:type w:val="continuous"/>
      <w:pgSz w:w="12240" w:h="15840"/>
      <w:pgMar w:top="1134" w:right="1134" w:bottom="1134" w:left="1134" w:header="1440" w:footer="107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E5E17" w14:textId="77777777" w:rsidR="000C6D50" w:rsidRDefault="000C6D50">
      <w:pPr>
        <w:spacing w:line="20" w:lineRule="exact"/>
      </w:pPr>
    </w:p>
  </w:endnote>
  <w:endnote w:type="continuationSeparator" w:id="0">
    <w:p w14:paraId="36C6AE58" w14:textId="77777777" w:rsidR="000C6D50" w:rsidRDefault="000C6D50">
      <w:r>
        <w:t xml:space="preserve"> </w:t>
      </w:r>
    </w:p>
  </w:endnote>
  <w:endnote w:type="continuationNotice" w:id="1">
    <w:p w14:paraId="51215FB8" w14:textId="77777777" w:rsidR="000C6D50" w:rsidRDefault="000C6D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bb">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PCL6)">
    <w:panose1 w:val="00000000000000000000"/>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A798" w14:textId="77777777" w:rsidR="000C6D50" w:rsidRDefault="000C6D50">
      <w:r>
        <w:separator/>
      </w:r>
    </w:p>
  </w:footnote>
  <w:footnote w:type="continuationSeparator" w:id="0">
    <w:p w14:paraId="328CE412" w14:textId="77777777" w:rsidR="000C6D50" w:rsidRDefault="000C6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9AEA" w14:textId="77777777" w:rsidR="000C6D50" w:rsidRDefault="000C6D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6FCD7" w14:textId="77777777" w:rsidR="000C6D50" w:rsidRDefault="000C6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874E" w14:textId="1E5FE210" w:rsidR="000C6D50" w:rsidRDefault="000C6D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0721">
      <w:rPr>
        <w:rStyle w:val="PageNumber"/>
        <w:noProof/>
      </w:rPr>
      <w:t>14</w:t>
    </w:r>
    <w:r>
      <w:rPr>
        <w:rStyle w:val="PageNumber"/>
      </w:rPr>
      <w:fldChar w:fldCharType="end"/>
    </w:r>
  </w:p>
  <w:p w14:paraId="064AAE34" w14:textId="77777777" w:rsidR="000C6D50" w:rsidRDefault="000C6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75D"/>
    <w:multiLevelType w:val="multilevel"/>
    <w:tmpl w:val="856C012E"/>
    <w:lvl w:ilvl="0">
      <w:start w:val="4"/>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6188F"/>
    <w:multiLevelType w:val="multilevel"/>
    <w:tmpl w:val="BA026752"/>
    <w:lvl w:ilvl="0">
      <w:start w:val="13"/>
      <w:numFmt w:val="decimal"/>
      <w:lvlText w:val="%1"/>
      <w:lvlJc w:val="left"/>
      <w:pPr>
        <w:tabs>
          <w:tab w:val="num" w:pos="525"/>
        </w:tabs>
        <w:ind w:left="525" w:hanging="525"/>
      </w:pPr>
      <w:rPr>
        <w:rFonts w:hint="default"/>
      </w:rPr>
    </w:lvl>
    <w:lvl w:ilvl="1">
      <w:start w:val="4"/>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274C7D"/>
    <w:multiLevelType w:val="hybridMultilevel"/>
    <w:tmpl w:val="152C9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81530F"/>
    <w:multiLevelType w:val="hybridMultilevel"/>
    <w:tmpl w:val="3ACCF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2761A7"/>
    <w:multiLevelType w:val="hybridMultilevel"/>
    <w:tmpl w:val="0CB280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71783C"/>
    <w:multiLevelType w:val="hybridMultilevel"/>
    <w:tmpl w:val="F50095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34600B"/>
    <w:multiLevelType w:val="hybridMultilevel"/>
    <w:tmpl w:val="E4A2BE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3B12C44"/>
    <w:multiLevelType w:val="multilevel"/>
    <w:tmpl w:val="BA549FB6"/>
    <w:lvl w:ilvl="0">
      <w:start w:val="10"/>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BB7F93"/>
    <w:multiLevelType w:val="singleLevel"/>
    <w:tmpl w:val="FB28B866"/>
    <w:lvl w:ilvl="0">
      <w:start w:val="11"/>
      <w:numFmt w:val="lowerLetter"/>
      <w:lvlText w:val="%1)"/>
      <w:lvlJc w:val="left"/>
      <w:pPr>
        <w:tabs>
          <w:tab w:val="num" w:pos="1080"/>
        </w:tabs>
        <w:ind w:left="1080" w:hanging="360"/>
      </w:pPr>
      <w:rPr>
        <w:rFonts w:hint="default"/>
      </w:rPr>
    </w:lvl>
  </w:abstractNum>
  <w:abstractNum w:abstractNumId="9" w15:restartNumberingAfterBreak="0">
    <w:nsid w:val="18EE262A"/>
    <w:multiLevelType w:val="singleLevel"/>
    <w:tmpl w:val="899EF9FA"/>
    <w:lvl w:ilvl="0">
      <w:start w:val="3"/>
      <w:numFmt w:val="lowerLetter"/>
      <w:lvlText w:val="%1)"/>
      <w:lvlJc w:val="left"/>
      <w:pPr>
        <w:tabs>
          <w:tab w:val="num" w:pos="1080"/>
        </w:tabs>
        <w:ind w:left="1080" w:hanging="360"/>
      </w:pPr>
      <w:rPr>
        <w:rFonts w:hint="default"/>
      </w:rPr>
    </w:lvl>
  </w:abstractNum>
  <w:abstractNum w:abstractNumId="10" w15:restartNumberingAfterBreak="0">
    <w:nsid w:val="19907259"/>
    <w:multiLevelType w:val="multilevel"/>
    <w:tmpl w:val="24F2BE28"/>
    <w:lvl w:ilvl="0">
      <w:start w:val="9"/>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E23740"/>
    <w:multiLevelType w:val="hybridMultilevel"/>
    <w:tmpl w:val="7AF81006"/>
    <w:lvl w:ilvl="0" w:tplc="7B2E33F4">
      <w:start w:val="1"/>
      <w:numFmt w:val="lowerLetter"/>
      <w:lvlText w:val="%1)"/>
      <w:lvlJc w:val="left"/>
      <w:pPr>
        <w:tabs>
          <w:tab w:val="num" w:pos="1005"/>
        </w:tabs>
        <w:ind w:left="1005" w:hanging="360"/>
      </w:pPr>
      <w:rPr>
        <w:rFonts w:hint="default"/>
      </w:rPr>
    </w:lvl>
    <w:lvl w:ilvl="1" w:tplc="10090019">
      <w:start w:val="1"/>
      <w:numFmt w:val="lowerLetter"/>
      <w:lvlText w:val="%2."/>
      <w:lvlJc w:val="left"/>
      <w:pPr>
        <w:tabs>
          <w:tab w:val="num" w:pos="1725"/>
        </w:tabs>
        <w:ind w:left="1725" w:hanging="360"/>
      </w:pPr>
    </w:lvl>
    <w:lvl w:ilvl="2" w:tplc="1009001B" w:tentative="1">
      <w:start w:val="1"/>
      <w:numFmt w:val="lowerRoman"/>
      <w:lvlText w:val="%3."/>
      <w:lvlJc w:val="right"/>
      <w:pPr>
        <w:tabs>
          <w:tab w:val="num" w:pos="2445"/>
        </w:tabs>
        <w:ind w:left="2445" w:hanging="180"/>
      </w:pPr>
    </w:lvl>
    <w:lvl w:ilvl="3" w:tplc="1009000F" w:tentative="1">
      <w:start w:val="1"/>
      <w:numFmt w:val="decimal"/>
      <w:lvlText w:val="%4."/>
      <w:lvlJc w:val="left"/>
      <w:pPr>
        <w:tabs>
          <w:tab w:val="num" w:pos="3165"/>
        </w:tabs>
        <w:ind w:left="3165" w:hanging="360"/>
      </w:pPr>
    </w:lvl>
    <w:lvl w:ilvl="4" w:tplc="10090019" w:tentative="1">
      <w:start w:val="1"/>
      <w:numFmt w:val="lowerLetter"/>
      <w:lvlText w:val="%5."/>
      <w:lvlJc w:val="left"/>
      <w:pPr>
        <w:tabs>
          <w:tab w:val="num" w:pos="3885"/>
        </w:tabs>
        <w:ind w:left="3885" w:hanging="360"/>
      </w:pPr>
    </w:lvl>
    <w:lvl w:ilvl="5" w:tplc="1009001B" w:tentative="1">
      <w:start w:val="1"/>
      <w:numFmt w:val="lowerRoman"/>
      <w:lvlText w:val="%6."/>
      <w:lvlJc w:val="right"/>
      <w:pPr>
        <w:tabs>
          <w:tab w:val="num" w:pos="4605"/>
        </w:tabs>
        <w:ind w:left="4605" w:hanging="180"/>
      </w:pPr>
    </w:lvl>
    <w:lvl w:ilvl="6" w:tplc="1009000F" w:tentative="1">
      <w:start w:val="1"/>
      <w:numFmt w:val="decimal"/>
      <w:lvlText w:val="%7."/>
      <w:lvlJc w:val="left"/>
      <w:pPr>
        <w:tabs>
          <w:tab w:val="num" w:pos="5325"/>
        </w:tabs>
        <w:ind w:left="5325" w:hanging="360"/>
      </w:pPr>
    </w:lvl>
    <w:lvl w:ilvl="7" w:tplc="10090019" w:tentative="1">
      <w:start w:val="1"/>
      <w:numFmt w:val="lowerLetter"/>
      <w:lvlText w:val="%8."/>
      <w:lvlJc w:val="left"/>
      <w:pPr>
        <w:tabs>
          <w:tab w:val="num" w:pos="6045"/>
        </w:tabs>
        <w:ind w:left="6045" w:hanging="360"/>
      </w:pPr>
    </w:lvl>
    <w:lvl w:ilvl="8" w:tplc="1009001B" w:tentative="1">
      <w:start w:val="1"/>
      <w:numFmt w:val="lowerRoman"/>
      <w:lvlText w:val="%9."/>
      <w:lvlJc w:val="right"/>
      <w:pPr>
        <w:tabs>
          <w:tab w:val="num" w:pos="6765"/>
        </w:tabs>
        <w:ind w:left="6765" w:hanging="180"/>
      </w:pPr>
    </w:lvl>
  </w:abstractNum>
  <w:abstractNum w:abstractNumId="12" w15:restartNumberingAfterBreak="0">
    <w:nsid w:val="24EA58CD"/>
    <w:multiLevelType w:val="multilevel"/>
    <w:tmpl w:val="D4FAFECE"/>
    <w:lvl w:ilvl="0">
      <w:start w:val="4"/>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FB7F85"/>
    <w:multiLevelType w:val="hybridMultilevel"/>
    <w:tmpl w:val="A5E603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94E3FCB"/>
    <w:multiLevelType w:val="hybridMultilevel"/>
    <w:tmpl w:val="011E3A3C"/>
    <w:lvl w:ilvl="0" w:tplc="8A881D28">
      <w:start w:val="14"/>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E070FF8"/>
    <w:multiLevelType w:val="hybridMultilevel"/>
    <w:tmpl w:val="6D8E80D0"/>
    <w:lvl w:ilvl="0" w:tplc="84FC2546">
      <w:start w:val="1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E8904A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903E87"/>
    <w:multiLevelType w:val="multilevel"/>
    <w:tmpl w:val="E8801836"/>
    <w:lvl w:ilvl="0">
      <w:start w:val="11"/>
      <w:numFmt w:val="decimal"/>
      <w:lvlText w:val="%1"/>
      <w:lvlJc w:val="left"/>
      <w:pPr>
        <w:tabs>
          <w:tab w:val="num" w:pos="645"/>
        </w:tabs>
        <w:ind w:left="645" w:hanging="645"/>
      </w:pPr>
      <w:rPr>
        <w:rFonts w:hint="default"/>
      </w:rPr>
    </w:lvl>
    <w:lvl w:ilvl="1">
      <w:start w:val="2"/>
      <w:numFmt w:val="decimalZero"/>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05175C"/>
    <w:multiLevelType w:val="hybridMultilevel"/>
    <w:tmpl w:val="B15E13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29809A9"/>
    <w:multiLevelType w:val="multilevel"/>
    <w:tmpl w:val="9168D626"/>
    <w:lvl w:ilvl="0">
      <w:start w:val="13"/>
      <w:numFmt w:val="decimal"/>
      <w:lvlText w:val="%1"/>
      <w:lvlJc w:val="left"/>
      <w:pPr>
        <w:tabs>
          <w:tab w:val="num" w:pos="525"/>
        </w:tabs>
        <w:ind w:left="525" w:hanging="525"/>
      </w:pPr>
      <w:rPr>
        <w:rFonts w:hint="default"/>
      </w:rPr>
    </w:lvl>
    <w:lvl w:ilvl="1">
      <w:start w:val="1"/>
      <w:numFmt w:val="bullet"/>
      <w:lvlText w:val=""/>
      <w:lvlJc w:val="left"/>
      <w:pPr>
        <w:tabs>
          <w:tab w:val="num" w:pos="525"/>
        </w:tabs>
        <w:ind w:left="525" w:hanging="52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E62FA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0E2D02"/>
    <w:multiLevelType w:val="multilevel"/>
    <w:tmpl w:val="BD7CCD14"/>
    <w:lvl w:ilvl="0">
      <w:start w:val="10"/>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62AA9"/>
    <w:multiLevelType w:val="multilevel"/>
    <w:tmpl w:val="BC4A001C"/>
    <w:lvl w:ilvl="0">
      <w:start w:val="4"/>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0E79EA"/>
    <w:multiLevelType w:val="singleLevel"/>
    <w:tmpl w:val="99DAD654"/>
    <w:lvl w:ilvl="0">
      <w:start w:val="1"/>
      <w:numFmt w:val="lowerLetter"/>
      <w:lvlText w:val="%1)"/>
      <w:lvlJc w:val="left"/>
      <w:pPr>
        <w:tabs>
          <w:tab w:val="num" w:pos="1440"/>
        </w:tabs>
        <w:ind w:left="1440" w:hanging="720"/>
      </w:pPr>
      <w:rPr>
        <w:rFonts w:hint="default"/>
      </w:rPr>
    </w:lvl>
  </w:abstractNum>
  <w:abstractNum w:abstractNumId="24" w15:restartNumberingAfterBreak="0">
    <w:nsid w:val="4B3B63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7D2F49"/>
    <w:multiLevelType w:val="hybridMultilevel"/>
    <w:tmpl w:val="6F743B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4BE26C46"/>
    <w:multiLevelType w:val="multilevel"/>
    <w:tmpl w:val="FB3237D2"/>
    <w:lvl w:ilvl="0">
      <w:start w:val="4"/>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290AC5"/>
    <w:multiLevelType w:val="hybridMultilevel"/>
    <w:tmpl w:val="C0B6961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55D47240"/>
    <w:multiLevelType w:val="hybridMultilevel"/>
    <w:tmpl w:val="A45CD168"/>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577F8F"/>
    <w:multiLevelType w:val="multilevel"/>
    <w:tmpl w:val="B8760434"/>
    <w:lvl w:ilvl="0">
      <w:start w:val="1"/>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D024B2"/>
    <w:multiLevelType w:val="hybridMultilevel"/>
    <w:tmpl w:val="F45C20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D6B179B"/>
    <w:multiLevelType w:val="multilevel"/>
    <w:tmpl w:val="A908424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726511"/>
    <w:multiLevelType w:val="multilevel"/>
    <w:tmpl w:val="B5B213D0"/>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866DA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064CE8"/>
    <w:multiLevelType w:val="multilevel"/>
    <w:tmpl w:val="702E112A"/>
    <w:lvl w:ilvl="0">
      <w:start w:val="4"/>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40274F"/>
    <w:multiLevelType w:val="multilevel"/>
    <w:tmpl w:val="74545264"/>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5724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F67800"/>
    <w:multiLevelType w:val="hybridMultilevel"/>
    <w:tmpl w:val="D03C4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5DE181C"/>
    <w:multiLevelType w:val="multilevel"/>
    <w:tmpl w:val="18EC6262"/>
    <w:lvl w:ilvl="0">
      <w:start w:val="1"/>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BB3343"/>
    <w:multiLevelType w:val="hybridMultilevel"/>
    <w:tmpl w:val="86CA72C2"/>
    <w:lvl w:ilvl="0" w:tplc="1009001B">
      <w:start w:val="1"/>
      <w:numFmt w:val="lowerRoman"/>
      <w:lvlText w:val="%1."/>
      <w:lvlJc w:val="right"/>
      <w:pPr>
        <w:ind w:left="720" w:hanging="360"/>
      </w:pPr>
    </w:lvl>
    <w:lvl w:ilvl="1" w:tplc="F7C26FDA">
      <w:numFmt w:val="bullet"/>
      <w:lvlText w:val=""/>
      <w:lvlJc w:val="left"/>
      <w:pPr>
        <w:ind w:left="1440" w:hanging="360"/>
      </w:pPr>
      <w:rPr>
        <w:rFonts w:ascii="Symbol" w:eastAsia="Times New Roman" w:hAnsi="Symbol"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72528BC"/>
    <w:multiLevelType w:val="hybridMultilevel"/>
    <w:tmpl w:val="CEFA0546"/>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775602D8"/>
    <w:multiLevelType w:val="multilevel"/>
    <w:tmpl w:val="A5124904"/>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93270"/>
    <w:multiLevelType w:val="hybridMultilevel"/>
    <w:tmpl w:val="7E4E0C9A"/>
    <w:lvl w:ilvl="0" w:tplc="1009001B">
      <w:start w:val="1"/>
      <w:numFmt w:val="lowerRoman"/>
      <w:lvlText w:val="%1."/>
      <w:lvlJc w:val="right"/>
      <w:pPr>
        <w:ind w:left="720" w:hanging="360"/>
      </w:pPr>
    </w:lvl>
    <w:lvl w:ilvl="1" w:tplc="10090017">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CE54055"/>
    <w:multiLevelType w:val="multilevel"/>
    <w:tmpl w:val="8D929DBC"/>
    <w:lvl w:ilvl="0">
      <w:start w:val="12"/>
      <w:numFmt w:val="decimal"/>
      <w:lvlText w:val="%1"/>
      <w:lvlJc w:val="left"/>
      <w:pPr>
        <w:ind w:left="540" w:hanging="540"/>
      </w:pPr>
      <w:rPr>
        <w:rFonts w:hint="default"/>
      </w:rPr>
    </w:lvl>
    <w:lvl w:ilvl="1">
      <w:start w:val="4"/>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8"/>
  </w:num>
  <w:num w:numId="3">
    <w:abstractNumId w:val="20"/>
  </w:num>
  <w:num w:numId="4">
    <w:abstractNumId w:val="33"/>
  </w:num>
  <w:num w:numId="5">
    <w:abstractNumId w:val="16"/>
  </w:num>
  <w:num w:numId="6">
    <w:abstractNumId w:val="24"/>
  </w:num>
  <w:num w:numId="7">
    <w:abstractNumId w:val="36"/>
  </w:num>
  <w:num w:numId="8">
    <w:abstractNumId w:val="9"/>
  </w:num>
  <w:num w:numId="9">
    <w:abstractNumId w:val="35"/>
  </w:num>
  <w:num w:numId="10">
    <w:abstractNumId w:val="32"/>
  </w:num>
  <w:num w:numId="11">
    <w:abstractNumId w:val="7"/>
  </w:num>
  <w:num w:numId="12">
    <w:abstractNumId w:val="17"/>
  </w:num>
  <w:num w:numId="13">
    <w:abstractNumId w:val="11"/>
  </w:num>
  <w:num w:numId="14">
    <w:abstractNumId w:val="1"/>
  </w:num>
  <w:num w:numId="15">
    <w:abstractNumId w:val="10"/>
  </w:num>
  <w:num w:numId="16">
    <w:abstractNumId w:val="39"/>
  </w:num>
  <w:num w:numId="17">
    <w:abstractNumId w:val="40"/>
  </w:num>
  <w:num w:numId="18">
    <w:abstractNumId w:val="42"/>
  </w:num>
  <w:num w:numId="19">
    <w:abstractNumId w:val="31"/>
  </w:num>
  <w:num w:numId="20">
    <w:abstractNumId w:val="19"/>
  </w:num>
  <w:num w:numId="21">
    <w:abstractNumId w:val="2"/>
  </w:num>
  <w:num w:numId="22">
    <w:abstractNumId w:val="41"/>
  </w:num>
  <w:num w:numId="23">
    <w:abstractNumId w:val="30"/>
  </w:num>
  <w:num w:numId="24">
    <w:abstractNumId w:val="25"/>
  </w:num>
  <w:num w:numId="25">
    <w:abstractNumId w:val="3"/>
  </w:num>
  <w:num w:numId="26">
    <w:abstractNumId w:val="5"/>
  </w:num>
  <w:num w:numId="27">
    <w:abstractNumId w:val="18"/>
  </w:num>
  <w:num w:numId="28">
    <w:abstractNumId w:val="27"/>
  </w:num>
  <w:num w:numId="29">
    <w:abstractNumId w:val="12"/>
  </w:num>
  <w:num w:numId="30">
    <w:abstractNumId w:val="28"/>
  </w:num>
  <w:num w:numId="31">
    <w:abstractNumId w:val="22"/>
  </w:num>
  <w:num w:numId="32">
    <w:abstractNumId w:val="21"/>
  </w:num>
  <w:num w:numId="33">
    <w:abstractNumId w:val="43"/>
  </w:num>
  <w:num w:numId="34">
    <w:abstractNumId w:val="0"/>
  </w:num>
  <w:num w:numId="35">
    <w:abstractNumId w:val="26"/>
  </w:num>
  <w:num w:numId="36">
    <w:abstractNumId w:val="34"/>
  </w:num>
  <w:num w:numId="37">
    <w:abstractNumId w:val="6"/>
  </w:num>
  <w:num w:numId="38">
    <w:abstractNumId w:val="15"/>
  </w:num>
  <w:num w:numId="39">
    <w:abstractNumId w:val="14"/>
  </w:num>
  <w:num w:numId="40">
    <w:abstractNumId w:val="38"/>
  </w:num>
  <w:num w:numId="41">
    <w:abstractNumId w:val="29"/>
  </w:num>
  <w:num w:numId="42">
    <w:abstractNumId w:val="4"/>
  </w:num>
  <w:num w:numId="43">
    <w:abstractNumId w:val="37"/>
  </w:num>
  <w:num w:numId="44">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C9"/>
    <w:rsid w:val="000361EA"/>
    <w:rsid w:val="00065F91"/>
    <w:rsid w:val="0006724B"/>
    <w:rsid w:val="00082955"/>
    <w:rsid w:val="0008470D"/>
    <w:rsid w:val="00092678"/>
    <w:rsid w:val="00092BEC"/>
    <w:rsid w:val="000A1296"/>
    <w:rsid w:val="000A4C0D"/>
    <w:rsid w:val="000B19D6"/>
    <w:rsid w:val="000C6D50"/>
    <w:rsid w:val="000F0B12"/>
    <w:rsid w:val="00103801"/>
    <w:rsid w:val="00104182"/>
    <w:rsid w:val="001077D3"/>
    <w:rsid w:val="00113C1D"/>
    <w:rsid w:val="001421F4"/>
    <w:rsid w:val="00147FD0"/>
    <w:rsid w:val="00173B18"/>
    <w:rsid w:val="001A32FB"/>
    <w:rsid w:val="001B5029"/>
    <w:rsid w:val="001E25BF"/>
    <w:rsid w:val="001E34E7"/>
    <w:rsid w:val="001E744E"/>
    <w:rsid w:val="001F085A"/>
    <w:rsid w:val="00220643"/>
    <w:rsid w:val="002259C8"/>
    <w:rsid w:val="00226E51"/>
    <w:rsid w:val="00247816"/>
    <w:rsid w:val="00264AD6"/>
    <w:rsid w:val="00271468"/>
    <w:rsid w:val="002B30CA"/>
    <w:rsid w:val="002C24EA"/>
    <w:rsid w:val="002C5678"/>
    <w:rsid w:val="002F0D79"/>
    <w:rsid w:val="002F1BF8"/>
    <w:rsid w:val="002F2608"/>
    <w:rsid w:val="00304A6E"/>
    <w:rsid w:val="00305E75"/>
    <w:rsid w:val="00347529"/>
    <w:rsid w:val="00351BFA"/>
    <w:rsid w:val="00354341"/>
    <w:rsid w:val="00360D56"/>
    <w:rsid w:val="00384873"/>
    <w:rsid w:val="003945A6"/>
    <w:rsid w:val="003D2FEF"/>
    <w:rsid w:val="003D3B70"/>
    <w:rsid w:val="003F0038"/>
    <w:rsid w:val="00411F63"/>
    <w:rsid w:val="00421551"/>
    <w:rsid w:val="004448D5"/>
    <w:rsid w:val="00452338"/>
    <w:rsid w:val="004853A0"/>
    <w:rsid w:val="004A0752"/>
    <w:rsid w:val="004A5D74"/>
    <w:rsid w:val="004B2244"/>
    <w:rsid w:val="004C13D0"/>
    <w:rsid w:val="004C27D0"/>
    <w:rsid w:val="004C4219"/>
    <w:rsid w:val="004E2453"/>
    <w:rsid w:val="004F2CA5"/>
    <w:rsid w:val="00530BCA"/>
    <w:rsid w:val="0053754B"/>
    <w:rsid w:val="005474BE"/>
    <w:rsid w:val="00556609"/>
    <w:rsid w:val="00564E22"/>
    <w:rsid w:val="00565602"/>
    <w:rsid w:val="005A0721"/>
    <w:rsid w:val="005A4899"/>
    <w:rsid w:val="005B1DE4"/>
    <w:rsid w:val="005B3A0F"/>
    <w:rsid w:val="005B4BED"/>
    <w:rsid w:val="005C00AA"/>
    <w:rsid w:val="005C0A14"/>
    <w:rsid w:val="005C431C"/>
    <w:rsid w:val="005D34FB"/>
    <w:rsid w:val="005E11C7"/>
    <w:rsid w:val="005E3917"/>
    <w:rsid w:val="005F1F7F"/>
    <w:rsid w:val="00606A7D"/>
    <w:rsid w:val="0062761F"/>
    <w:rsid w:val="0062780C"/>
    <w:rsid w:val="00627E4D"/>
    <w:rsid w:val="0063673C"/>
    <w:rsid w:val="00647A28"/>
    <w:rsid w:val="00656C3B"/>
    <w:rsid w:val="00656E6C"/>
    <w:rsid w:val="006774A4"/>
    <w:rsid w:val="006809AA"/>
    <w:rsid w:val="0068453E"/>
    <w:rsid w:val="00684FC6"/>
    <w:rsid w:val="0068625C"/>
    <w:rsid w:val="00691970"/>
    <w:rsid w:val="006A4076"/>
    <w:rsid w:val="006B2CBB"/>
    <w:rsid w:val="006C6980"/>
    <w:rsid w:val="006D7A90"/>
    <w:rsid w:val="006D7B2F"/>
    <w:rsid w:val="00720070"/>
    <w:rsid w:val="007533CD"/>
    <w:rsid w:val="00774259"/>
    <w:rsid w:val="007B4522"/>
    <w:rsid w:val="007C0349"/>
    <w:rsid w:val="007E1FC8"/>
    <w:rsid w:val="007F37F4"/>
    <w:rsid w:val="00803AE3"/>
    <w:rsid w:val="008121C6"/>
    <w:rsid w:val="00826D18"/>
    <w:rsid w:val="00834C6D"/>
    <w:rsid w:val="00835A0D"/>
    <w:rsid w:val="008462BC"/>
    <w:rsid w:val="00852B2F"/>
    <w:rsid w:val="0085524B"/>
    <w:rsid w:val="00857044"/>
    <w:rsid w:val="00871928"/>
    <w:rsid w:val="00876602"/>
    <w:rsid w:val="00876E96"/>
    <w:rsid w:val="00883F77"/>
    <w:rsid w:val="008849EA"/>
    <w:rsid w:val="00894734"/>
    <w:rsid w:val="008B73CB"/>
    <w:rsid w:val="008C4897"/>
    <w:rsid w:val="008D58D0"/>
    <w:rsid w:val="008F529F"/>
    <w:rsid w:val="008F791B"/>
    <w:rsid w:val="00900405"/>
    <w:rsid w:val="00925E52"/>
    <w:rsid w:val="00930740"/>
    <w:rsid w:val="0095187D"/>
    <w:rsid w:val="00953EBA"/>
    <w:rsid w:val="009968C1"/>
    <w:rsid w:val="009B7E89"/>
    <w:rsid w:val="009C2BC3"/>
    <w:rsid w:val="009E391A"/>
    <w:rsid w:val="00A01F02"/>
    <w:rsid w:val="00A024D6"/>
    <w:rsid w:val="00A062FD"/>
    <w:rsid w:val="00A149FA"/>
    <w:rsid w:val="00A169C9"/>
    <w:rsid w:val="00A24138"/>
    <w:rsid w:val="00A54458"/>
    <w:rsid w:val="00A62E79"/>
    <w:rsid w:val="00AE2B1C"/>
    <w:rsid w:val="00AE3928"/>
    <w:rsid w:val="00AF7A7E"/>
    <w:rsid w:val="00B11037"/>
    <w:rsid w:val="00B147FD"/>
    <w:rsid w:val="00B14B72"/>
    <w:rsid w:val="00B3778F"/>
    <w:rsid w:val="00B40BE5"/>
    <w:rsid w:val="00B4319F"/>
    <w:rsid w:val="00B473BB"/>
    <w:rsid w:val="00B565AA"/>
    <w:rsid w:val="00B65702"/>
    <w:rsid w:val="00BB7179"/>
    <w:rsid w:val="00BD1445"/>
    <w:rsid w:val="00BE3940"/>
    <w:rsid w:val="00BF01CC"/>
    <w:rsid w:val="00BF19E9"/>
    <w:rsid w:val="00C16573"/>
    <w:rsid w:val="00C419A4"/>
    <w:rsid w:val="00C56DD6"/>
    <w:rsid w:val="00C760F4"/>
    <w:rsid w:val="00C82E41"/>
    <w:rsid w:val="00CA2648"/>
    <w:rsid w:val="00CC1CD0"/>
    <w:rsid w:val="00CC358F"/>
    <w:rsid w:val="00CD619B"/>
    <w:rsid w:val="00CD79CD"/>
    <w:rsid w:val="00CE1050"/>
    <w:rsid w:val="00CE198B"/>
    <w:rsid w:val="00CE4DF7"/>
    <w:rsid w:val="00CF271D"/>
    <w:rsid w:val="00CF5F61"/>
    <w:rsid w:val="00D02895"/>
    <w:rsid w:val="00D03265"/>
    <w:rsid w:val="00D063F6"/>
    <w:rsid w:val="00D24DAA"/>
    <w:rsid w:val="00D2623C"/>
    <w:rsid w:val="00D3599E"/>
    <w:rsid w:val="00D45858"/>
    <w:rsid w:val="00D46C39"/>
    <w:rsid w:val="00D52511"/>
    <w:rsid w:val="00D74517"/>
    <w:rsid w:val="00D90BAB"/>
    <w:rsid w:val="00DD714F"/>
    <w:rsid w:val="00E13DA0"/>
    <w:rsid w:val="00E1572D"/>
    <w:rsid w:val="00E16D79"/>
    <w:rsid w:val="00E43F3B"/>
    <w:rsid w:val="00E5487B"/>
    <w:rsid w:val="00E740CB"/>
    <w:rsid w:val="00E80BBD"/>
    <w:rsid w:val="00EA25CA"/>
    <w:rsid w:val="00EC08C9"/>
    <w:rsid w:val="00ED5410"/>
    <w:rsid w:val="00EE150E"/>
    <w:rsid w:val="00EF6B1C"/>
    <w:rsid w:val="00F11689"/>
    <w:rsid w:val="00F1396E"/>
    <w:rsid w:val="00F14C2A"/>
    <w:rsid w:val="00F1733D"/>
    <w:rsid w:val="00F17F88"/>
    <w:rsid w:val="00F2284D"/>
    <w:rsid w:val="00F53DBE"/>
    <w:rsid w:val="00F54600"/>
    <w:rsid w:val="00FA3A67"/>
    <w:rsid w:val="00FB1233"/>
    <w:rsid w:val="00FB6F59"/>
    <w:rsid w:val="00FB73D3"/>
    <w:rsid w:val="00FD0586"/>
    <w:rsid w:val="00FE76C9"/>
    <w:rsid w:val="00FF1254"/>
    <w:rsid w:val="00FF1D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280E2"/>
  <w15:chartTrackingRefBased/>
  <w15:docId w15:val="{F582B402-5F13-4CF1-8139-8A2AC567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bb" w:hAnsi="Cobb"/>
      <w:snapToGrid w:val="0"/>
      <w:sz w:val="24"/>
      <w:lang w:val="en-US" w:eastAsia="en-US"/>
    </w:rPr>
  </w:style>
  <w:style w:type="paragraph" w:styleId="Heading1">
    <w:name w:val="heading 1"/>
    <w:basedOn w:val="Normal"/>
    <w:next w:val="Normal"/>
    <w:link w:val="Heading1Char"/>
    <w:uiPriority w:val="9"/>
    <w:qFormat/>
    <w:rsid w:val="007F37F4"/>
    <w:pPr>
      <w:keepNext/>
      <w:keepLines/>
      <w:widowControl/>
      <w:spacing w:before="360" w:after="80" w:line="278" w:lineRule="auto"/>
      <w:outlineLvl w:val="0"/>
    </w:pPr>
    <w:rPr>
      <w:rFonts w:asciiTheme="majorHAnsi" w:eastAsiaTheme="majorEastAsia" w:hAnsiTheme="majorHAnsi" w:cstheme="majorBidi"/>
      <w:snapToGrid/>
      <w:color w:val="2E74B5" w:themeColor="accent1" w:themeShade="BF"/>
      <w:kern w:val="2"/>
      <w:sz w:val="40"/>
      <w:szCs w:val="4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1440" w:hanging="1440"/>
      <w:jc w:val="both"/>
    </w:pPr>
    <w:rPr>
      <w:rFonts w:ascii="Times New Roman (PCL6)" w:hAnsi="Times New Roman (PCL6)"/>
      <w:spacing w:val="-3"/>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404"/>
      </w:tabs>
      <w:spacing w:line="224" w:lineRule="auto"/>
      <w:jc w:val="both"/>
    </w:pPr>
    <w:rPr>
      <w:rFonts w:ascii="Times New Roman" w:hAnsi="Times New Roman"/>
      <w:lang w:val="en-GB"/>
    </w:rPr>
  </w:style>
  <w:style w:type="paragraph" w:styleId="List3">
    <w:name w:val="List 3"/>
    <w:basedOn w:val="Normal"/>
    <w:pPr>
      <w:widowControl/>
      <w:ind w:left="1080" w:hanging="360"/>
    </w:pPr>
    <w:rPr>
      <w:rFonts w:ascii="Lucida Console" w:hAnsi="Lucida Console"/>
      <w:snapToGrid/>
      <w:spacing w:val="-3"/>
      <w:sz w:val="28"/>
      <w:lang w:val="en-CA"/>
    </w:rPr>
  </w:style>
  <w:style w:type="paragraph" w:styleId="ListParagraph">
    <w:name w:val="List Paragraph"/>
    <w:basedOn w:val="Normal"/>
    <w:uiPriority w:val="34"/>
    <w:qFormat/>
    <w:rsid w:val="00A01F02"/>
    <w:pPr>
      <w:widowControl/>
      <w:ind w:left="720"/>
      <w:contextualSpacing/>
    </w:pPr>
    <w:rPr>
      <w:rFonts w:ascii="Times New Roman" w:hAnsi="Times New Roman"/>
      <w:snapToGrid/>
      <w:szCs w:val="24"/>
    </w:rPr>
  </w:style>
  <w:style w:type="table" w:styleId="TableGrid">
    <w:name w:val="Table Grid"/>
    <w:basedOn w:val="TableNormal"/>
    <w:rsid w:val="004A5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37F4"/>
    <w:rPr>
      <w:rFonts w:asciiTheme="majorHAnsi" w:eastAsiaTheme="majorEastAsia" w:hAnsiTheme="majorHAnsi" w:cstheme="majorBidi"/>
      <w:color w:val="2E74B5" w:themeColor="accent1" w:themeShade="BF"/>
      <w:kern w:val="2"/>
      <w:sz w:val="40"/>
      <w:szCs w:val="40"/>
      <w:lang w:val="en-GB" w:eastAsia="en-US"/>
      <w14:ligatures w14:val="standardContextual"/>
    </w:rPr>
  </w:style>
  <w:style w:type="paragraph" w:styleId="BalloonText">
    <w:name w:val="Balloon Text"/>
    <w:basedOn w:val="Normal"/>
    <w:link w:val="BalloonTextChar"/>
    <w:rsid w:val="004853A0"/>
    <w:rPr>
      <w:rFonts w:ascii="Segoe UI" w:hAnsi="Segoe UI" w:cs="Segoe UI"/>
      <w:sz w:val="18"/>
      <w:szCs w:val="18"/>
    </w:rPr>
  </w:style>
  <w:style w:type="character" w:customStyle="1" w:styleId="BalloonTextChar">
    <w:name w:val="Balloon Text Char"/>
    <w:basedOn w:val="DefaultParagraphFont"/>
    <w:link w:val="BalloonText"/>
    <w:rsid w:val="004853A0"/>
    <w:rPr>
      <w:rFonts w:ascii="Segoe UI" w:hAnsi="Segoe UI" w:cs="Segoe UI"/>
      <w:snapToGrid w:val="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31339">
      <w:bodyDiv w:val="1"/>
      <w:marLeft w:val="0"/>
      <w:marRight w:val="0"/>
      <w:marTop w:val="0"/>
      <w:marBottom w:val="0"/>
      <w:divBdr>
        <w:top w:val="none" w:sz="0" w:space="0" w:color="auto"/>
        <w:left w:val="none" w:sz="0" w:space="0" w:color="auto"/>
        <w:bottom w:val="none" w:sz="0" w:space="0" w:color="auto"/>
        <w:right w:val="none" w:sz="0" w:space="0" w:color="auto"/>
      </w:divBdr>
    </w:div>
    <w:div w:id="1429548050">
      <w:bodyDiv w:val="1"/>
      <w:marLeft w:val="0"/>
      <w:marRight w:val="0"/>
      <w:marTop w:val="0"/>
      <w:marBottom w:val="0"/>
      <w:divBdr>
        <w:top w:val="none" w:sz="0" w:space="0" w:color="auto"/>
        <w:left w:val="none" w:sz="0" w:space="0" w:color="auto"/>
        <w:bottom w:val="none" w:sz="0" w:space="0" w:color="auto"/>
        <w:right w:val="none" w:sz="0" w:space="0" w:color="auto"/>
      </w:divBdr>
    </w:div>
    <w:div w:id="1992756274">
      <w:bodyDiv w:val="1"/>
      <w:marLeft w:val="0"/>
      <w:marRight w:val="0"/>
      <w:marTop w:val="0"/>
      <w:marBottom w:val="0"/>
      <w:divBdr>
        <w:top w:val="none" w:sz="0" w:space="0" w:color="auto"/>
        <w:left w:val="none" w:sz="0" w:space="0" w:color="auto"/>
        <w:bottom w:val="none" w:sz="0" w:space="0" w:color="auto"/>
        <w:right w:val="none" w:sz="0" w:space="0" w:color="auto"/>
      </w:divBdr>
    </w:div>
    <w:div w:id="20250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4970</Words>
  <Characters>25496</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Northumberland Community Legal Centre</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DiDomizio</dc:creator>
  <cp:keywords/>
  <cp:lastModifiedBy>Lois Cromarty (NCLC)</cp:lastModifiedBy>
  <cp:revision>3</cp:revision>
  <cp:lastPrinted>2025-02-06T18:47:00Z</cp:lastPrinted>
  <dcterms:created xsi:type="dcterms:W3CDTF">2025-07-30T14:10:00Z</dcterms:created>
  <dcterms:modified xsi:type="dcterms:W3CDTF">2025-07-30T14:28:00Z</dcterms:modified>
</cp:coreProperties>
</file>